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A505" w14:textId="2A7C5B74" w:rsidR="0025764E" w:rsidRPr="00CC7849" w:rsidRDefault="00CC7849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C78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2A92FA" w14:textId="77777777" w:rsidR="0025764E" w:rsidRPr="0025764E" w:rsidRDefault="0025764E" w:rsidP="0025764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b/>
          <w:bCs/>
          <w:sz w:val="20"/>
          <w:szCs w:val="20"/>
        </w:rPr>
        <w:t>ΠΑΝΕΠΙΣΤΗΜΙΟ ΠΕΙΡΑΙΩΣ</w:t>
      </w:r>
    </w:p>
    <w:p w14:paraId="79795CA4" w14:textId="77777777" w:rsidR="0025764E" w:rsidRPr="0025764E" w:rsidRDefault="0025764E" w:rsidP="0025764E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5764E">
        <w:rPr>
          <w:rFonts w:asciiTheme="minorHAnsi" w:hAnsiTheme="minorHAnsi" w:cstheme="minorHAnsi"/>
          <w:b/>
          <w:bCs/>
          <w:sz w:val="20"/>
          <w:szCs w:val="20"/>
        </w:rPr>
        <w:t>ΤΜΗΜΑ ΔΙΕΘΝΩΝ ΚΑΙ ΕΥΡΩΠΑΙΚΩΝ ΣΠΟΥΔΩΝ</w:t>
      </w:r>
    </w:p>
    <w:p w14:paraId="6F2133E0" w14:textId="77777777" w:rsidR="006A7553" w:rsidRPr="006A7553" w:rsidRDefault="0025764E" w:rsidP="006A755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5764E">
        <w:rPr>
          <w:rFonts w:asciiTheme="minorHAnsi" w:hAnsiTheme="minorHAnsi" w:cstheme="minorHAnsi"/>
          <w:b/>
          <w:bCs/>
          <w:sz w:val="20"/>
          <w:szCs w:val="20"/>
        </w:rPr>
        <w:t xml:space="preserve">ΜΑΘΗΜΑ: </w:t>
      </w:r>
      <w:r w:rsidR="006A7553" w:rsidRPr="006A7553">
        <w:rPr>
          <w:rFonts w:asciiTheme="minorHAnsi" w:hAnsiTheme="minorHAnsi" w:cstheme="minorHAnsi"/>
          <w:b/>
          <w:bCs/>
          <w:sz w:val="20"/>
          <w:szCs w:val="20"/>
        </w:rPr>
        <w:t xml:space="preserve">ΣΥΝΑΛΛΑΓΜΑΤΙΚΑ ΣΥΣΤΗΜΑΤΑ, ΑΓΟΡΕΣ ΣΥΝΑΛΛΑΓΜΑΤΟΣ ΚΑΙ ΣΥΝΑΛΛΑΓΜΑΤΙΚΗ ΠΟΛΙΤΙΚΗ </w:t>
      </w:r>
      <w:proofErr w:type="spellStart"/>
      <w:r w:rsidR="006A7553" w:rsidRPr="006A7553">
        <w:rPr>
          <w:rFonts w:asciiTheme="minorHAnsi" w:hAnsiTheme="minorHAnsi" w:cstheme="minorHAnsi"/>
          <w:b/>
          <w:bCs/>
          <w:sz w:val="20"/>
          <w:szCs w:val="20"/>
        </w:rPr>
        <w:t>επ</w:t>
      </w:r>
      <w:proofErr w:type="spellEnd"/>
      <w:r w:rsidR="006A7553" w:rsidRPr="006A755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14:paraId="27967BE4" w14:textId="67D01B33" w:rsidR="0025764E" w:rsidRPr="0025764E" w:rsidRDefault="006A7553" w:rsidP="006A7553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7553">
        <w:rPr>
          <w:rFonts w:asciiTheme="minorHAnsi" w:hAnsiTheme="minorHAnsi" w:cstheme="minorHAnsi"/>
          <w:b/>
          <w:bCs/>
          <w:sz w:val="20"/>
          <w:szCs w:val="20"/>
        </w:rPr>
        <w:t>ΔΙΔΑΣΚΩΝ: ΚΑΘ. ΑΓΓΕΛΟΣ ΚΟΤΙΟΣ</w:t>
      </w:r>
    </w:p>
    <w:p w14:paraId="531B9505" w14:textId="203D8BA1" w:rsidR="0025764E" w:rsidRPr="006A7553" w:rsidRDefault="006A7553" w:rsidP="0025764E">
      <w:pPr>
        <w:pStyle w:val="Defaul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>ΧΕ</w:t>
      </w:r>
      <w:r w:rsidR="0025764E" w:rsidRPr="0025764E">
        <w:rPr>
          <w:rFonts w:asciiTheme="minorHAnsi" w:hAnsiTheme="minorHAnsi" w:cstheme="minorHAnsi"/>
          <w:sz w:val="20"/>
          <w:szCs w:val="20"/>
        </w:rPr>
        <w:t xml:space="preserve"> ΕΞΑΜΗΝΟ 202</w:t>
      </w:r>
      <w:r>
        <w:rPr>
          <w:rFonts w:asciiTheme="minorHAnsi" w:hAnsiTheme="minorHAnsi" w:cstheme="minorHAnsi"/>
          <w:sz w:val="20"/>
          <w:szCs w:val="20"/>
          <w:lang w:val="en-US"/>
        </w:rPr>
        <w:t>4/5</w:t>
      </w:r>
    </w:p>
    <w:p w14:paraId="3F4FAFDB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1A3302" w14:textId="77777777" w:rsidR="0025764E" w:rsidRPr="0025764E" w:rsidRDefault="0025764E" w:rsidP="0025764E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5764E">
        <w:rPr>
          <w:rFonts w:asciiTheme="minorHAnsi" w:hAnsiTheme="minorHAnsi" w:cstheme="minorHAnsi"/>
          <w:b/>
          <w:bCs/>
          <w:sz w:val="20"/>
          <w:szCs w:val="20"/>
        </w:rPr>
        <w:t xml:space="preserve">ΕΝΔΕΙΚΤΙΚΑ ΘΕΜΑΤΑ ΕΡΓΑΣΙΩΝ ΓΙΑ ΔΙΕΘΝΕΣ ΝΟΜΙΣΜΑΤΙΚΟ ΣΥΣΤΗΜΑ </w:t>
      </w:r>
    </w:p>
    <w:p w14:paraId="5B23B462" w14:textId="77777777" w:rsidR="0025764E" w:rsidRPr="0025764E" w:rsidRDefault="0025764E" w:rsidP="0025764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03CBF9BC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1. Η λειτουργία των σύγχρονων αγορών συναλλάγματος </w:t>
      </w:r>
    </w:p>
    <w:p w14:paraId="43384483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A93DAA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2. Η δυναμική της εξέλιξης της ισοτιμίας Ευρώ/Δολαρίου </w:t>
      </w:r>
    </w:p>
    <w:p w14:paraId="57AF880F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039779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3. Το παγκόσμιο σύστημα του </w:t>
      </w:r>
      <w:proofErr w:type="spellStart"/>
      <w:r w:rsidRPr="0025764E">
        <w:rPr>
          <w:rFonts w:asciiTheme="minorHAnsi" w:hAnsiTheme="minorHAnsi" w:cstheme="minorHAnsi"/>
          <w:sz w:val="20"/>
          <w:szCs w:val="20"/>
        </w:rPr>
        <w:t>Bretton</w:t>
      </w:r>
      <w:proofErr w:type="spellEnd"/>
      <w:r w:rsidRPr="0025764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5764E">
        <w:rPr>
          <w:rFonts w:asciiTheme="minorHAnsi" w:hAnsiTheme="minorHAnsi" w:cstheme="minorHAnsi"/>
          <w:sz w:val="20"/>
          <w:szCs w:val="20"/>
        </w:rPr>
        <w:t>Woods</w:t>
      </w:r>
      <w:proofErr w:type="spellEnd"/>
      <w:r w:rsidRPr="0025764E">
        <w:rPr>
          <w:rFonts w:asciiTheme="minorHAnsi" w:hAnsiTheme="minorHAnsi" w:cstheme="minorHAnsi"/>
          <w:sz w:val="20"/>
          <w:szCs w:val="20"/>
        </w:rPr>
        <w:t xml:space="preserve">: Εγκαθίδρυση-λειτουργία-κατάρρευση </w:t>
      </w:r>
    </w:p>
    <w:p w14:paraId="18D69F47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A9219C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4. Τα κύρια χαρακτηριστικά του σύγχρονου διεθνούς (μη) συστήματος </w:t>
      </w:r>
    </w:p>
    <w:p w14:paraId="08165AE6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A9D610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6. Είναι η ΟΝΕ μια βέλτιστη νομισματική περιοχή; </w:t>
      </w:r>
    </w:p>
    <w:p w14:paraId="7A85F99A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C58854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7. Σύγχρονα διεθνή νομίσματα: αρμονική συνύπαρξη ή ανταγωνισμός; </w:t>
      </w:r>
    </w:p>
    <w:p w14:paraId="350BA9E6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81BCEB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8. Η συναλλαγματική κρίση στην Ασία του 1997 </w:t>
      </w:r>
    </w:p>
    <w:p w14:paraId="5B39329D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578BD0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9. Η συναλλαγματική κρίση στην Αργεντινή 2001 </w:t>
      </w:r>
    </w:p>
    <w:p w14:paraId="059B7366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A6B273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10. Η υποκατάσταση των εθνικών νομισμάτων: </w:t>
      </w:r>
      <w:proofErr w:type="spellStart"/>
      <w:r w:rsidRPr="0025764E">
        <w:rPr>
          <w:rFonts w:asciiTheme="minorHAnsi" w:hAnsiTheme="minorHAnsi" w:cstheme="minorHAnsi"/>
          <w:sz w:val="20"/>
          <w:szCs w:val="20"/>
        </w:rPr>
        <w:t>Dollarization</w:t>
      </w:r>
      <w:proofErr w:type="spellEnd"/>
      <w:r w:rsidRPr="0025764E">
        <w:rPr>
          <w:rFonts w:asciiTheme="minorHAnsi" w:hAnsiTheme="minorHAnsi" w:cstheme="minorHAnsi"/>
          <w:sz w:val="20"/>
          <w:szCs w:val="20"/>
        </w:rPr>
        <w:t xml:space="preserve"> και </w:t>
      </w:r>
      <w:proofErr w:type="spellStart"/>
      <w:r w:rsidRPr="0025764E">
        <w:rPr>
          <w:rFonts w:asciiTheme="minorHAnsi" w:hAnsiTheme="minorHAnsi" w:cstheme="minorHAnsi"/>
          <w:sz w:val="20"/>
          <w:szCs w:val="20"/>
        </w:rPr>
        <w:t>Euroization</w:t>
      </w:r>
      <w:proofErr w:type="spellEnd"/>
      <w:r w:rsidRPr="002576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18A791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E12B95" w14:textId="77777777" w:rsidR="0025764E" w:rsidRPr="0025764E" w:rsidRDefault="0025764E" w:rsidP="0025764E">
      <w:pPr>
        <w:pStyle w:val="Default"/>
        <w:spacing w:after="167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11. Ερμηνευτικές προσεγγίσεις των συναλλαγματικών κρίσεων </w:t>
      </w:r>
    </w:p>
    <w:p w14:paraId="4E51DF06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5764E">
        <w:rPr>
          <w:rFonts w:asciiTheme="minorHAnsi" w:hAnsiTheme="minorHAnsi" w:cstheme="minorHAnsi"/>
          <w:sz w:val="20"/>
          <w:szCs w:val="20"/>
        </w:rPr>
        <w:t xml:space="preserve">12. Η σχέση μεταξύ διεθνούς εμπορίου και συναλλαγματικού συστήματος </w:t>
      </w:r>
    </w:p>
    <w:p w14:paraId="35E5D899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DB3433E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13. Η συναλλαγματική πολιτική της Κίνας </w:t>
      </w:r>
    </w:p>
    <w:p w14:paraId="71277D4F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2FF2D19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>14. Το συναλλαγματικό σύστημα του Νομισματικού Συμβουλίου (</w:t>
      </w:r>
      <w:proofErr w:type="spellStart"/>
      <w:r w:rsidRPr="0025764E">
        <w:rPr>
          <w:rFonts w:asciiTheme="minorHAnsi" w:hAnsiTheme="minorHAnsi" w:cstheme="minorHAnsi"/>
          <w:color w:val="auto"/>
          <w:sz w:val="20"/>
          <w:szCs w:val="20"/>
        </w:rPr>
        <w:t>Currency</w:t>
      </w:r>
      <w:proofErr w:type="spellEnd"/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 Board) </w:t>
      </w:r>
    </w:p>
    <w:p w14:paraId="6271D30C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3BA71B0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15. Θεσμοί και </w:t>
      </w:r>
      <w:proofErr w:type="spellStart"/>
      <w:r w:rsidRPr="0025764E">
        <w:rPr>
          <w:rFonts w:asciiTheme="minorHAnsi" w:hAnsiTheme="minorHAnsi" w:cstheme="minorHAnsi"/>
          <w:color w:val="auto"/>
          <w:sz w:val="20"/>
          <w:szCs w:val="20"/>
        </w:rPr>
        <w:t>fora</w:t>
      </w:r>
      <w:proofErr w:type="spellEnd"/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 της σύγχρονης διεθνούς νομισματικής διπλωματίας </w:t>
      </w:r>
    </w:p>
    <w:p w14:paraId="62A85037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E1A41AB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16. Τα συναλλαγματικά συστήματα των χωρών της ΕΕ, μη μελών της ΟΝΕ, έναντι του Ευρώ </w:t>
      </w:r>
    </w:p>
    <w:p w14:paraId="00562859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4568F1D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17. Κερδοσκοπία στις αγορές συναλλάγματος </w:t>
      </w:r>
    </w:p>
    <w:p w14:paraId="07BD0888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9FD05B5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18. Η εξέλιξη της ισοτιμίας της δραχμής μετά τον Β’ Παγκόσμιο Πόλεμο </w:t>
      </w:r>
    </w:p>
    <w:p w14:paraId="7AD0E287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3A8F61AF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19. Τα συναλλαγματικά συστήματα των χωρών της Βαλκανικής </w:t>
      </w:r>
    </w:p>
    <w:p w14:paraId="29A34E2B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78FA880E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20. Η σχέση μεταξύ τιμών (πληθωρισμού) και συναλλαγματικών ισοτιμιών </w:t>
      </w:r>
    </w:p>
    <w:p w14:paraId="3E428962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99D37AA" w14:textId="77777777" w:rsid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25764E">
        <w:rPr>
          <w:rFonts w:asciiTheme="minorHAnsi" w:hAnsiTheme="minorHAnsi" w:cstheme="minorHAnsi"/>
          <w:color w:val="auto"/>
          <w:sz w:val="20"/>
          <w:szCs w:val="20"/>
        </w:rPr>
        <w:t xml:space="preserve">21 Η σχέση μεταξύ επιτοκίων και συναλλαγματικών ισοτιμιών </w:t>
      </w:r>
    </w:p>
    <w:p w14:paraId="06E43A7D" w14:textId="420AD4C5" w:rsidR="006A7553" w:rsidRPr="006A7553" w:rsidRDefault="006A7553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6A755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22 Οποιοδήποτε θέμα, συναφές με το μάθημα</w:t>
      </w:r>
      <w:r w:rsidRPr="006A75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F6D3E0A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5CF1D1D5" w14:textId="7269215E" w:rsidR="0025764E" w:rsidRPr="0025764E" w:rsidRDefault="0025764E" w:rsidP="0025764E">
      <w:pPr>
        <w:spacing w:line="240" w:lineRule="auto"/>
        <w:rPr>
          <w:rFonts w:cstheme="minorHAnsi"/>
          <w:sz w:val="20"/>
          <w:szCs w:val="20"/>
        </w:rPr>
      </w:pPr>
      <w:r w:rsidRPr="0025764E">
        <w:rPr>
          <w:rFonts w:cstheme="minorHAnsi"/>
          <w:b/>
          <w:bCs/>
          <w:sz w:val="20"/>
          <w:szCs w:val="20"/>
        </w:rPr>
        <w:t>Email</w:t>
      </w:r>
      <w:r>
        <w:rPr>
          <w:rFonts w:cstheme="minorHAnsi"/>
          <w:b/>
          <w:bCs/>
          <w:sz w:val="20"/>
          <w:szCs w:val="20"/>
        </w:rPr>
        <w:t xml:space="preserve"> επικοινωνίας: </w:t>
      </w:r>
      <w:hyperlink r:id="rId4" w:history="1">
        <w:r w:rsidRPr="00234884">
          <w:rPr>
            <w:rStyle w:val="-"/>
            <w:rFonts w:cstheme="minorHAnsi"/>
            <w:b/>
            <w:bCs/>
            <w:sz w:val="20"/>
            <w:szCs w:val="20"/>
          </w:rPr>
          <w:t>akotios@gmail.com</w:t>
        </w:r>
      </w:hyperlink>
      <w:r>
        <w:rPr>
          <w:rFonts w:cstheme="minorHAnsi"/>
          <w:b/>
          <w:bCs/>
          <w:sz w:val="20"/>
          <w:szCs w:val="20"/>
        </w:rPr>
        <w:t xml:space="preserve">  </w:t>
      </w:r>
    </w:p>
    <w:p w14:paraId="440BCE2B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F10FC8" w14:textId="77777777" w:rsidR="0025764E" w:rsidRPr="0025764E" w:rsidRDefault="0025764E" w:rsidP="0025764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1F71C10" w14:textId="77777777" w:rsidR="0025764E" w:rsidRPr="0025764E" w:rsidRDefault="0025764E" w:rsidP="0025764E">
      <w:pPr>
        <w:pStyle w:val="Default"/>
        <w:pageBreakBefore/>
        <w:rPr>
          <w:rFonts w:asciiTheme="minorHAnsi" w:hAnsiTheme="minorHAnsi" w:cstheme="minorHAnsi"/>
          <w:color w:val="auto"/>
          <w:sz w:val="20"/>
          <w:szCs w:val="20"/>
        </w:rPr>
      </w:pPr>
    </w:p>
    <w:sectPr w:rsidR="0025764E" w:rsidRPr="002576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4E"/>
    <w:rsid w:val="002020EA"/>
    <w:rsid w:val="00202B87"/>
    <w:rsid w:val="0025764E"/>
    <w:rsid w:val="006A7553"/>
    <w:rsid w:val="00BB6051"/>
    <w:rsid w:val="00CC7849"/>
    <w:rsid w:val="00E4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08EF3"/>
  <w15:chartTrackingRefBased/>
  <w15:docId w15:val="{EE3CF80E-EE7B-4B39-A965-E0A12786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2576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oti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1420</Characters>
  <Application>Microsoft Office Word</Application>
  <DocSecurity>0</DocSecurity>
  <Lines>56</Lines>
  <Paragraphs>33</Paragraphs>
  <ScaleCrop>false</ScaleCrop>
  <Company>HP Inc.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AGGELOS KOTIOS</cp:lastModifiedBy>
  <cp:revision>5</cp:revision>
  <dcterms:created xsi:type="dcterms:W3CDTF">2024-09-25T19:08:00Z</dcterms:created>
  <dcterms:modified xsi:type="dcterms:W3CDTF">2024-09-29T20:24:00Z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79d5960763ff0771eb57ed894ab052b4bf0f45c02be9359889eb88284ff0c258</vt:lpwstr>
  </property>
</Properties>
</file>