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0" w:firstLineChars="100"/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l-GR" w:eastAsia="el" w:bidi="a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l" w:eastAsia="el" w:bidi="ar"/>
          <w14:textFill>
            <w14:solidFill>
              <w14:schemeClr w14:val="tx1"/>
            </w14:solidFill>
          </w14:textFill>
        </w:rPr>
        <w:t>Π.Μ.Σ. στη Ναυτιλία</w:t>
      </w:r>
      <w:r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n-US" w:eastAsia="el" w:bidi="ar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l-GR" w:eastAsia="el" w:bidi="ar"/>
          <w14:textFill>
            <w14:solidFill>
              <w14:schemeClr w14:val="tx1"/>
            </w14:solidFill>
          </w14:textFill>
        </w:rPr>
        <w:t>ΝΑΥΛΩΣΕΙΣ</w:t>
      </w:r>
    </w:p>
    <w:p>
      <w:pPr>
        <w:ind w:firstLine="2100" w:firstLineChars="750"/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l-GR" w:eastAsia="el" w:bidi="ar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8"/>
          <w:szCs w:val="28"/>
          <w:lang w:val="el-GR" w:eastAsia="el" w:bidi="ar"/>
          <w14:textFill>
            <w14:solidFill>
              <w14:schemeClr w14:val="tx1"/>
            </w14:solidFill>
          </w14:textFill>
        </w:rPr>
        <w:t xml:space="preserve">Ν. Πενθερουδακης </w:t>
      </w:r>
      <w:r>
        <w:rPr>
          <w:rFonts w:hint="default" w:ascii="Calibri" w:hAnsi="Calibri" w:eastAsia="Times New Roman" w:cs="Calibri"/>
          <w:color w:val="000000" w:themeColor="text1"/>
          <w:sz w:val="28"/>
          <w:szCs w:val="28"/>
          <w:lang w:val="en-US" w:eastAsia="el" w:bidi="a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Calibri" w:hAnsi="Calibri" w:eastAsia="Times New Roman" w:cs="Calibri"/>
          <w:color w:val="000000" w:themeColor="text1"/>
          <w:sz w:val="28"/>
          <w:szCs w:val="28"/>
          <w:lang w:val="el-GR" w:eastAsia="el" w:bidi="ar"/>
          <w14:textFill>
            <w14:solidFill>
              <w14:schemeClr w14:val="tx1"/>
            </w14:solidFill>
          </w14:textFill>
        </w:rPr>
        <w:t xml:space="preserve"> 2021</w:t>
      </w:r>
      <w:r>
        <w:rPr>
          <w:rFonts w:hint="default" w:ascii="Calibri" w:hAnsi="Calibri" w:eastAsia="Times New Roman" w:cs="Calibri"/>
          <w:color w:val="000000" w:themeColor="text1"/>
          <w:sz w:val="52"/>
          <w:szCs w:val="52"/>
          <w:lang w:val="el-GR" w:eastAsia="el" w:bidi="ar"/>
          <w14:textFill>
            <w14:solidFill>
              <w14:schemeClr w14:val="tx1"/>
            </w14:solidFill>
          </w14:textFill>
        </w:rPr>
        <w:tab/>
      </w:r>
    </w:p>
    <w:p>
      <w:pPr>
        <w:pStyle w:val="3"/>
        <w:rPr>
          <w:rFonts w:hint="default" w:ascii="Arial" w:hAnsi="Arial" w:cs="Arial"/>
          <w:bCs/>
          <w:color w:val="auto"/>
          <w:sz w:val="28"/>
          <w:szCs w:val="28"/>
          <w:lang w:val="en-US"/>
        </w:rPr>
      </w:pPr>
    </w:p>
    <w:p>
      <w:pPr>
        <w:pStyle w:val="3"/>
        <w:rPr>
          <w:rFonts w:hint="default" w:ascii="Arial" w:hAnsi="Arial" w:cs="Arial"/>
          <w:bCs/>
          <w:color w:val="auto"/>
          <w:sz w:val="32"/>
          <w:szCs w:val="32"/>
        </w:rPr>
      </w:pPr>
      <w:r>
        <w:rPr>
          <w:rFonts w:hint="default" w:cs="Book Antiqua"/>
          <w:bCs/>
          <w:color w:val="auto"/>
          <w:sz w:val="32"/>
          <w:szCs w:val="32"/>
          <w:lang w:val="en-US"/>
        </w:rPr>
        <w:t xml:space="preserve"> </w:t>
      </w:r>
      <w:r>
        <w:rPr>
          <w:rFonts w:hint="default" w:ascii="Arial" w:hAnsi="Arial" w:cs="Arial"/>
          <w:bCs/>
          <w:color w:val="auto"/>
          <w:sz w:val="32"/>
          <w:szCs w:val="32"/>
        </w:rPr>
        <w:t xml:space="preserve">Port </w:t>
      </w:r>
      <w:r>
        <w:rPr>
          <w:rFonts w:hint="default" w:ascii="Arial" w:hAnsi="Arial" w:cs="Arial"/>
          <w:bCs/>
          <w:color w:val="auto"/>
          <w:sz w:val="32"/>
          <w:szCs w:val="32"/>
          <w:lang w:val="en-US"/>
        </w:rPr>
        <w:t>OR</w:t>
      </w:r>
      <w:r>
        <w:rPr>
          <w:rFonts w:hint="default" w:ascii="Arial" w:hAnsi="Arial" w:cs="Arial"/>
          <w:bCs/>
          <w:color w:val="auto"/>
          <w:sz w:val="32"/>
          <w:szCs w:val="32"/>
        </w:rPr>
        <w:t xml:space="preserve"> Berth Charter Parties.</w:t>
      </w:r>
    </w:p>
    <w:p>
      <w:pPr>
        <w:spacing w:beforeAutospacing="0" w:after="183" w:afterLines="50" w:afterAutospacing="0"/>
        <w:jc w:val="both"/>
        <w:rPr>
          <w:rFonts w:hint="default" w:ascii="Arial" w:hAnsi="Arial" w:cs="Arial"/>
          <w:color w:val="auto"/>
          <w:sz w:val="28"/>
          <w:szCs w:val="28"/>
        </w:rPr>
      </w:pPr>
      <w:r>
        <w:rPr>
          <w:rFonts w:hint="default" w:ascii="Arial" w:hAnsi="Arial" w:cs="Arial"/>
          <w:color w:val="auto"/>
          <w:sz w:val="28"/>
          <w:szCs w:val="28"/>
        </w:rPr>
        <w:t xml:space="preserve">It is very important to define whether the Charter Party is a </w:t>
      </w:r>
      <w:r>
        <w:rPr>
          <w:rFonts w:hint="default" w:ascii="Arial" w:hAnsi="Arial" w:cs="Arial"/>
          <w:color w:val="auto"/>
          <w:sz w:val="28"/>
          <w:szCs w:val="28"/>
          <w:lang w:val="en-US"/>
        </w:rPr>
        <w:t>“BERTH</w:t>
      </w:r>
      <w:r>
        <w:rPr>
          <w:rFonts w:hint="default" w:ascii="Arial" w:hAnsi="Arial" w:cs="Arial"/>
          <w:color w:val="auto"/>
          <w:sz w:val="28"/>
          <w:szCs w:val="28"/>
        </w:rPr>
        <w:t xml:space="preserve"> Charter Party</w:t>
      </w:r>
      <w:r>
        <w:rPr>
          <w:rFonts w:hint="default" w:ascii="Arial" w:hAnsi="Arial" w:cs="Arial"/>
          <w:color w:val="auto"/>
          <w:sz w:val="28"/>
          <w:szCs w:val="28"/>
          <w:lang w:val="en-US"/>
        </w:rPr>
        <w:t>”</w:t>
      </w:r>
      <w:r>
        <w:rPr>
          <w:rFonts w:hint="default" w:ascii="Arial" w:hAnsi="Arial" w:cs="Arial"/>
          <w:color w:val="auto"/>
          <w:sz w:val="28"/>
          <w:szCs w:val="28"/>
        </w:rPr>
        <w:t xml:space="preserve"> or a </w:t>
      </w:r>
      <w:r>
        <w:rPr>
          <w:rFonts w:hint="default" w:ascii="Arial" w:hAnsi="Arial" w:cs="Arial"/>
          <w:color w:val="auto"/>
          <w:sz w:val="28"/>
          <w:szCs w:val="28"/>
          <w:lang w:val="en-US"/>
        </w:rPr>
        <w:t>“PORT</w:t>
      </w:r>
      <w:r>
        <w:rPr>
          <w:rFonts w:hint="default" w:ascii="Arial" w:hAnsi="Arial" w:cs="Arial"/>
          <w:color w:val="auto"/>
          <w:sz w:val="28"/>
          <w:szCs w:val="28"/>
        </w:rPr>
        <w:t xml:space="preserve"> Charter Party</w:t>
      </w:r>
      <w:r>
        <w:rPr>
          <w:rFonts w:hint="default" w:ascii="Arial" w:hAnsi="Arial" w:cs="Arial"/>
          <w:color w:val="auto"/>
          <w:sz w:val="28"/>
          <w:szCs w:val="28"/>
          <w:lang w:val="en-US"/>
        </w:rPr>
        <w:t>”</w:t>
      </w:r>
      <w:r>
        <w:rPr>
          <w:rFonts w:hint="default" w:ascii="Arial" w:hAnsi="Arial" w:cs="Arial"/>
          <w:color w:val="auto"/>
          <w:sz w:val="28"/>
          <w:szCs w:val="28"/>
        </w:rPr>
        <w:t xml:space="preserve">.  </w:t>
      </w:r>
    </w:p>
    <w:p>
      <w:pPr>
        <w:spacing w:beforeAutospacing="0" w:after="183" w:afterLines="50" w:afterAutospacing="0"/>
        <w:jc w:val="both"/>
        <w:rPr>
          <w:rFonts w:hint="default" w:ascii="Arial" w:hAnsi="Arial" w:cs="Arial"/>
          <w:color w:val="auto"/>
          <w:sz w:val="28"/>
          <w:szCs w:val="28"/>
        </w:rPr>
      </w:pPr>
      <w:r>
        <w:rPr>
          <w:rFonts w:hint="default" w:ascii="Arial" w:hAnsi="Arial" w:cs="Arial"/>
          <w:color w:val="auto"/>
          <w:sz w:val="28"/>
          <w:szCs w:val="28"/>
        </w:rPr>
        <w:t xml:space="preserve">In a </w:t>
      </w:r>
      <w:r>
        <w:rPr>
          <w:rFonts w:hint="default" w:ascii="Arial" w:hAnsi="Arial" w:cs="Arial"/>
          <w:color w:val="auto"/>
          <w:sz w:val="28"/>
          <w:szCs w:val="28"/>
          <w:lang w:val="en-US"/>
        </w:rPr>
        <w:t xml:space="preserve">“BERTH” </w:t>
      </w:r>
      <w:r>
        <w:rPr>
          <w:rFonts w:hint="default" w:ascii="Arial" w:hAnsi="Arial" w:cs="Arial"/>
          <w:color w:val="auto"/>
          <w:sz w:val="28"/>
          <w:szCs w:val="28"/>
        </w:rPr>
        <w:t xml:space="preserve">Charter Party, the time commences counting as soon as the ship </w:t>
      </w:r>
      <w:r>
        <w:rPr>
          <w:rFonts w:hint="default" w:ascii="Arial" w:hAnsi="Arial" w:cs="Arial"/>
          <w:color w:val="FF0000"/>
          <w:sz w:val="28"/>
          <w:szCs w:val="28"/>
        </w:rPr>
        <w:t xml:space="preserve">is </w:t>
      </w:r>
      <w:r>
        <w:rPr>
          <w:rFonts w:hint="default" w:ascii="Arial" w:hAnsi="Arial" w:cs="Arial"/>
          <w:color w:val="FF0000"/>
          <w:sz w:val="28"/>
          <w:szCs w:val="28"/>
          <w:lang w:val="en-US"/>
        </w:rPr>
        <w:t>AT</w:t>
      </w:r>
      <w:r>
        <w:rPr>
          <w:rFonts w:hint="default" w:ascii="Arial" w:hAnsi="Arial" w:cs="Arial"/>
          <w:color w:val="FF0000"/>
          <w:sz w:val="28"/>
          <w:szCs w:val="28"/>
        </w:rPr>
        <w:t xml:space="preserve"> </w:t>
      </w:r>
      <w:r>
        <w:rPr>
          <w:rFonts w:hint="default" w:ascii="Arial" w:hAnsi="Arial" w:cs="Arial"/>
          <w:color w:val="FF0000"/>
          <w:sz w:val="28"/>
          <w:szCs w:val="28"/>
          <w:lang w:val="en-US"/>
        </w:rPr>
        <w:t>a</w:t>
      </w:r>
      <w:r>
        <w:rPr>
          <w:rFonts w:hint="default" w:ascii="Arial" w:hAnsi="Arial" w:cs="Arial"/>
          <w:color w:val="FF0000"/>
          <w:sz w:val="28"/>
          <w:szCs w:val="28"/>
          <w:lang w:val="el-GR"/>
        </w:rPr>
        <w:t xml:space="preserve"> </w:t>
      </w:r>
      <w:r>
        <w:rPr>
          <w:rFonts w:hint="default" w:ascii="Arial" w:hAnsi="Arial" w:cs="Arial"/>
          <w:color w:val="FF0000"/>
          <w:sz w:val="28"/>
          <w:szCs w:val="28"/>
          <w:lang w:val="en-US"/>
        </w:rPr>
        <w:t xml:space="preserve">“SPECIFIC” </w:t>
      </w:r>
      <w:r>
        <w:rPr>
          <w:rFonts w:hint="default" w:ascii="Arial" w:hAnsi="Arial" w:cs="Arial"/>
          <w:color w:val="FF0000"/>
          <w:sz w:val="28"/>
          <w:szCs w:val="28"/>
        </w:rPr>
        <w:t xml:space="preserve">berth </w:t>
      </w:r>
      <w:r>
        <w:rPr>
          <w:rFonts w:hint="default" w:ascii="Arial" w:hAnsi="Arial" w:cs="Arial"/>
          <w:color w:val="FF0000"/>
          <w:sz w:val="28"/>
          <w:szCs w:val="28"/>
          <w:lang w:val="en-US"/>
        </w:rPr>
        <w:t>of A PORT</w:t>
      </w:r>
      <w:r>
        <w:rPr>
          <w:rFonts w:hint="default" w:ascii="Arial" w:hAnsi="Arial" w:cs="Arial"/>
          <w:color w:val="auto"/>
          <w:sz w:val="28"/>
          <w:szCs w:val="28"/>
          <w:lang w:val="en-US"/>
        </w:rPr>
        <w:t xml:space="preserve"> </w:t>
      </w:r>
      <w:r>
        <w:rPr>
          <w:rFonts w:hint="default" w:ascii="Arial" w:hAnsi="Arial" w:cs="Arial"/>
          <w:color w:val="auto"/>
          <w:sz w:val="28"/>
          <w:szCs w:val="28"/>
        </w:rPr>
        <w:t>and a valid Notice of Readiness is</w:t>
      </w:r>
      <w:r>
        <w:rPr>
          <w:rFonts w:hint="default" w:ascii="Arial" w:hAnsi="Arial" w:cs="Arial"/>
          <w:color w:val="auto"/>
          <w:sz w:val="28"/>
          <w:szCs w:val="28"/>
          <w:lang w:val="en-US"/>
        </w:rPr>
        <w:t xml:space="preserve"> tendered</w:t>
      </w:r>
      <w:r>
        <w:rPr>
          <w:rFonts w:hint="default" w:ascii="Arial" w:hAnsi="Arial" w:cs="Arial"/>
          <w:color w:val="auto"/>
          <w:sz w:val="28"/>
          <w:szCs w:val="28"/>
        </w:rPr>
        <w:t xml:space="preserve">; consequently, all time lost </w:t>
      </w:r>
      <w:r>
        <w:rPr>
          <w:rFonts w:hint="default" w:ascii="Arial" w:hAnsi="Arial" w:cs="Arial"/>
          <w:color w:val="FF0000"/>
          <w:sz w:val="28"/>
          <w:szCs w:val="28"/>
          <w:lang w:val="en-US"/>
        </w:rPr>
        <w:t xml:space="preserve">WHILE </w:t>
      </w:r>
      <w:r>
        <w:rPr>
          <w:rFonts w:hint="default" w:ascii="Arial" w:hAnsi="Arial" w:cs="Arial"/>
          <w:color w:val="FF0000"/>
          <w:sz w:val="28"/>
          <w:szCs w:val="28"/>
        </w:rPr>
        <w:t xml:space="preserve">in </w:t>
      </w:r>
      <w:r>
        <w:rPr>
          <w:rFonts w:hint="default" w:ascii="Arial" w:hAnsi="Arial" w:cs="Arial"/>
          <w:color w:val="FF0000"/>
          <w:sz w:val="28"/>
          <w:szCs w:val="28"/>
          <w:lang w:val="en-US"/>
        </w:rPr>
        <w:t xml:space="preserve">anchorage </w:t>
      </w:r>
      <w:r>
        <w:rPr>
          <w:rFonts w:hint="default" w:ascii="Arial" w:hAnsi="Arial" w:cs="Arial"/>
          <w:color w:val="FF0000"/>
          <w:sz w:val="28"/>
          <w:szCs w:val="28"/>
        </w:rPr>
        <w:t>waiting</w:t>
      </w:r>
      <w:r>
        <w:rPr>
          <w:rFonts w:hint="default" w:ascii="Arial" w:hAnsi="Arial" w:cs="Arial"/>
          <w:color w:val="auto"/>
          <w:sz w:val="28"/>
          <w:szCs w:val="28"/>
        </w:rPr>
        <w:t xml:space="preserve"> for berth due to congestion, does </w:t>
      </w:r>
      <w:r>
        <w:rPr>
          <w:rFonts w:hint="default" w:ascii="Arial" w:hAnsi="Arial" w:cs="Arial"/>
          <w:color w:val="FF0000"/>
          <w:sz w:val="28"/>
          <w:szCs w:val="28"/>
          <w:lang w:val="en-US"/>
        </w:rPr>
        <w:t>NOT</w:t>
      </w:r>
      <w:r>
        <w:rPr>
          <w:rFonts w:hint="default" w:ascii="Arial" w:hAnsi="Arial" w:cs="Arial"/>
          <w:color w:val="auto"/>
          <w:sz w:val="28"/>
          <w:szCs w:val="28"/>
          <w:lang w:val="en-US"/>
        </w:rPr>
        <w:t xml:space="preserve"> </w:t>
      </w:r>
      <w:r>
        <w:rPr>
          <w:rFonts w:hint="default" w:ascii="Arial" w:hAnsi="Arial" w:cs="Arial"/>
          <w:color w:val="auto"/>
          <w:sz w:val="28"/>
          <w:szCs w:val="28"/>
        </w:rPr>
        <w:t xml:space="preserve">count as Laytime. </w:t>
      </w:r>
    </w:p>
    <w:p>
      <w:pPr>
        <w:spacing w:beforeAutospacing="0" w:after="183" w:afterLines="50" w:afterAutospacing="0"/>
        <w:jc w:val="both"/>
        <w:rPr>
          <w:rFonts w:hint="default" w:ascii="Arial" w:hAnsi="Arial" w:cs="Arial"/>
          <w:color w:val="auto"/>
          <w:sz w:val="28"/>
          <w:szCs w:val="28"/>
        </w:rPr>
      </w:pPr>
    </w:p>
    <w:p>
      <w:pPr>
        <w:rPr>
          <w:rFonts w:hint="default" w:ascii="Arial" w:hAnsi="Arial" w:cs="Arial"/>
          <w:color w:val="FF0000"/>
          <w:sz w:val="28"/>
          <w:szCs w:val="28"/>
        </w:rPr>
      </w:pPr>
      <w:r>
        <w:rPr>
          <w:rFonts w:hint="default" w:ascii="Arial" w:hAnsi="Arial" w:cs="Arial"/>
          <w:color w:val="auto"/>
          <w:sz w:val="28"/>
          <w:szCs w:val="28"/>
        </w:rPr>
        <w:t xml:space="preserve">In </w:t>
      </w:r>
      <w:r>
        <w:rPr>
          <w:rFonts w:hint="default" w:ascii="Arial" w:hAnsi="Arial" w:cs="Arial"/>
          <w:color w:val="auto"/>
          <w:sz w:val="28"/>
          <w:szCs w:val="28"/>
          <w:lang w:val="en-US"/>
        </w:rPr>
        <w:t xml:space="preserve">the opposite </w:t>
      </w:r>
      <w:r>
        <w:rPr>
          <w:rFonts w:hint="default" w:ascii="Arial" w:hAnsi="Arial" w:cs="Arial"/>
          <w:color w:val="auto"/>
          <w:sz w:val="28"/>
          <w:szCs w:val="28"/>
        </w:rPr>
        <w:t xml:space="preserve">a </w:t>
      </w:r>
      <w:r>
        <w:rPr>
          <w:rFonts w:hint="default" w:ascii="Arial" w:hAnsi="Arial" w:cs="Arial"/>
          <w:color w:val="auto"/>
          <w:sz w:val="28"/>
          <w:szCs w:val="28"/>
          <w:lang w:val="en-US"/>
        </w:rPr>
        <w:t xml:space="preserve">“PORT” </w:t>
      </w:r>
      <w:r>
        <w:rPr>
          <w:rFonts w:hint="default" w:ascii="Arial" w:hAnsi="Arial" w:cs="Arial"/>
          <w:color w:val="auto"/>
          <w:sz w:val="28"/>
          <w:szCs w:val="28"/>
        </w:rPr>
        <w:t>Charter Party, the ship may tender the Notice of Readiness as soon as she arrives in the usual waiting area of the port.  Therefore,</w:t>
      </w:r>
      <w:bookmarkStart w:id="0" w:name="_GoBack"/>
      <w:r>
        <w:rPr>
          <w:rFonts w:hint="default" w:ascii="Arial" w:hAnsi="Arial" w:cs="Arial"/>
          <w:color w:val="FF0000"/>
          <w:sz w:val="28"/>
          <w:szCs w:val="28"/>
        </w:rPr>
        <w:t xml:space="preserve"> time lost due to congestion of the port, </w:t>
      </w:r>
      <w:r>
        <w:rPr>
          <w:rFonts w:hint="default" w:ascii="Arial" w:hAnsi="Arial" w:cs="Arial"/>
          <w:color w:val="FF0000"/>
          <w:sz w:val="28"/>
          <w:szCs w:val="28"/>
          <w:lang w:val="en-US"/>
        </w:rPr>
        <w:t>COUNTS</w:t>
      </w:r>
      <w:r>
        <w:rPr>
          <w:rFonts w:hint="default" w:ascii="Arial" w:hAnsi="Arial" w:cs="Arial"/>
          <w:color w:val="FF0000"/>
          <w:sz w:val="28"/>
          <w:szCs w:val="28"/>
        </w:rPr>
        <w:t xml:space="preserve"> as Laytime.</w:t>
      </w:r>
    </w:p>
    <w:bookmarkEnd w:id="0"/>
    <w:p>
      <w:pPr>
        <w:rPr>
          <w:rFonts w:hint="default" w:ascii="Arial" w:hAnsi="Arial" w:cs="Arial"/>
          <w:color w:val="auto"/>
          <w:sz w:val="28"/>
          <w:szCs w:val="28"/>
        </w:rPr>
      </w:pPr>
    </w:p>
    <w:p>
      <w:pPr>
        <w:rPr>
          <w:rFonts w:hint="default" w:ascii="Arial" w:hAnsi="Arial" w:cs="Arial"/>
          <w:color w:val="auto"/>
          <w:sz w:val="28"/>
          <w:szCs w:val="28"/>
        </w:rPr>
      </w:pPr>
    </w:p>
    <w:p>
      <w:pPr>
        <w:rPr>
          <w:rFonts w:hint="default" w:ascii="Arial" w:hAnsi="Arial" w:cs="Arial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67C69"/>
    <w:rsid w:val="15AC1327"/>
    <w:rsid w:val="2752087C"/>
    <w:rsid w:val="294D32CE"/>
    <w:rsid w:val="37B23081"/>
    <w:rsid w:val="6F2D5EDC"/>
    <w:rsid w:val="72567C69"/>
    <w:rsid w:val="73081FEE"/>
    <w:rsid w:val="7426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Book Antiqua" w:hAnsi="Book Antiqua" w:eastAsia="Times New Roman"/>
      <w:b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2021-01-29T15:04:00Z</dcterms:created>
  <dc:creator>Nikolaos Pentheroudakis</dc:creator>
  <cp:lastModifiedBy>Nikolaos Pentheroudakis</cp:lastModifiedBy>
  <dcterms:modified xsi:type="dcterms:W3CDTF">2021-06-26T03:28:46Z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