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4EE88" w14:textId="4F1BEBE7" w:rsidR="00634318" w:rsidRPr="00634318" w:rsidRDefault="00634318" w:rsidP="00634318">
      <w:pPr>
        <w:rPr>
          <w:b/>
          <w:bCs/>
        </w:rPr>
      </w:pPr>
      <w:r w:rsidRPr="00634318">
        <w:rPr>
          <w:b/>
          <w:bCs/>
        </w:rPr>
        <w:t>CEOs in M&amp;A</w:t>
      </w:r>
      <w:r>
        <w:rPr>
          <w:b/>
          <w:bCs/>
        </w:rPr>
        <w:t>_</w:t>
      </w:r>
      <w:r w:rsidRPr="00634318">
        <w:rPr>
          <w:b/>
          <w:bCs/>
        </w:rPr>
        <w:t xml:space="preserve"> Five actions only the chief executive can take</w:t>
      </w:r>
    </w:p>
    <w:p w14:paraId="5DFFA3E8" w14:textId="77777777" w:rsidR="00634318" w:rsidRPr="00634318" w:rsidRDefault="00634318" w:rsidP="00634318">
      <w:r w:rsidRPr="00634318">
        <w:t>February 19, 2025 | Article</w:t>
      </w:r>
    </w:p>
    <w:p w14:paraId="3279DB70" w14:textId="77777777" w:rsidR="00634318" w:rsidRPr="00634318" w:rsidRDefault="00634318" w:rsidP="00634318">
      <w:r w:rsidRPr="00634318">
        <w:t xml:space="preserve">By </w:t>
      </w:r>
      <w:hyperlink r:id="rId5" w:history="1">
        <w:r w:rsidRPr="00634318">
          <w:rPr>
            <w:rStyle w:val="Hyperlink"/>
          </w:rPr>
          <w:t>Anna Mattsson</w:t>
        </w:r>
      </w:hyperlink>
      <w:r w:rsidRPr="00634318">
        <w:t> and </w:t>
      </w:r>
      <w:hyperlink r:id="rId6" w:history="1">
        <w:r w:rsidRPr="00634318">
          <w:rPr>
            <w:rStyle w:val="Hyperlink"/>
          </w:rPr>
          <w:t>Mieke Van Oostende</w:t>
        </w:r>
      </w:hyperlink>
    </w:p>
    <w:p w14:paraId="555E9B78" w14:textId="7D35EC42" w:rsidR="00634318" w:rsidRPr="00634318" w:rsidRDefault="00634318" w:rsidP="00634318"/>
    <w:p w14:paraId="297F2569" w14:textId="77777777" w:rsidR="00634318" w:rsidRPr="00634318" w:rsidRDefault="00634318" w:rsidP="00634318">
      <w:r w:rsidRPr="00634318">
        <w:t>McKinsey research and interviews with global leaders reveal the activities and discussions that CEOs should be directly involved in to ensure success before, during, and after M&amp;A transactions.</w:t>
      </w:r>
    </w:p>
    <w:p w14:paraId="0DCAE651" w14:textId="77777777" w:rsidR="00634318" w:rsidRPr="00634318" w:rsidRDefault="00634318" w:rsidP="00634318">
      <w:r w:rsidRPr="00634318">
        <w:rPr>
          <w:b/>
          <w:bCs/>
        </w:rPr>
        <w:t>The CEO’s agenda</w:t>
      </w:r>
      <w:r w:rsidRPr="00634318">
        <w:t xml:space="preserve"> is chock-full of urgent global business concerns—and is only getting more so. Apart from overseeing the day-to-day blocking and tackling of the business, the chief executive must mobilize everyone in the organization to react quickly to evolving technologies, changing capital and talent markets, emerging geopolitical concerns, and a raft of other challenges to the business.</w:t>
      </w:r>
    </w:p>
    <w:p w14:paraId="3BF27B9B" w14:textId="77777777" w:rsidR="00634318" w:rsidRPr="00634318" w:rsidRDefault="00634318" w:rsidP="00634318">
      <w:r w:rsidRPr="00634318">
        <w:t>Through it all, the CEO must find ways to capture value-creating opportunities and grow the company. M&amp;A (</w:t>
      </w:r>
      <w:hyperlink r:id="rId7" w:history="1">
        <w:r w:rsidRPr="00634318">
          <w:rPr>
            <w:rStyle w:val="Hyperlink"/>
          </w:rPr>
          <w:t>alongside portfolio momentum and market share performance</w:t>
        </w:r>
      </w:hyperlink>
      <w:r w:rsidRPr="00634318">
        <w:t>) remains an important lever for doing just that—particularly as deal activity begins to recover from a decline in 2023. “It’s always part of the toolbox,” says the CEO of one global consumer product goods company. “It’s a twofold strategy: You have to be good at what you do, but you also have to look around corners and think about the next three to five years.”</w:t>
      </w:r>
    </w:p>
    <w:p w14:paraId="607CBC67" w14:textId="461FF085" w:rsidR="00634318" w:rsidRPr="00634318" w:rsidRDefault="00634318" w:rsidP="00634318">
      <w:r w:rsidRPr="00634318">
        <w:drawing>
          <wp:inline distT="0" distB="0" distL="0" distR="0" wp14:anchorId="7FF64F1A" wp14:editId="545E70F3">
            <wp:extent cx="2457450" cy="1381125"/>
            <wp:effectExtent l="0" t="0" r="0" b="9525"/>
            <wp:docPr id="1852595416" name="Picture 2" descr="A sculpture made of four glass lenses, supported by delicate metal structures, creates an abstract display. The lenses, with their opaque blue hues and varying sizes, sway to eventually align and resemble an eye and i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 sculpture made of four glass lenses, supported by delicate metal structures, creates an abstract display. The lenses, with their opaque blue hues and varying sizes, sway to eventually align and resemble an eye and ir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81125"/>
                    </a:xfrm>
                    <a:prstGeom prst="rect">
                      <a:avLst/>
                    </a:prstGeom>
                    <a:noFill/>
                    <a:ln>
                      <a:noFill/>
                    </a:ln>
                  </pic:spPr>
                </pic:pic>
              </a:graphicData>
            </a:graphic>
          </wp:inline>
        </w:drawing>
      </w:r>
    </w:p>
    <w:p w14:paraId="2C54A61E" w14:textId="77777777" w:rsidR="00634318" w:rsidRPr="00634318" w:rsidRDefault="00634318" w:rsidP="00634318">
      <w:pPr>
        <w:rPr>
          <w:b/>
          <w:bCs/>
        </w:rPr>
      </w:pPr>
      <w:r w:rsidRPr="00634318">
        <w:rPr>
          <w:b/>
          <w:bCs/>
        </w:rPr>
        <w:t>M&amp;A Annual Report: Is the wave finally arriving?</w:t>
      </w:r>
    </w:p>
    <w:p w14:paraId="4675998D" w14:textId="77777777" w:rsidR="00634318" w:rsidRPr="00634318" w:rsidRDefault="00634318" w:rsidP="00634318">
      <w:hyperlink r:id="rId9" w:history="1">
        <w:r w:rsidRPr="00634318">
          <w:rPr>
            <w:rStyle w:val="Hyperlink"/>
          </w:rPr>
          <w:t>Our complete analysis</w:t>
        </w:r>
      </w:hyperlink>
    </w:p>
    <w:p w14:paraId="28908918" w14:textId="77777777" w:rsidR="00634318" w:rsidRPr="00634318" w:rsidRDefault="00634318" w:rsidP="00634318">
      <w:r w:rsidRPr="00634318">
        <w:t xml:space="preserve">But when exactly does it make the most sense for CEOs to engage in M&amp;A? How can they help their organizations pursue strategic dealmaking while ensuring business continuity? To find out, we conducted a series of interviews with ten CEOs who’ve had substantial experience in M&amp;A. We supplemented their insights with findings from decades of McKinsey research on the mindsets and best practices that </w:t>
      </w:r>
      <w:hyperlink r:id="rId10" w:history="1">
        <w:r w:rsidRPr="00634318">
          <w:rPr>
            <w:rStyle w:val="Hyperlink"/>
          </w:rPr>
          <w:t>distinguish the best CEOs from their peers</w:t>
        </w:r>
      </w:hyperlink>
      <w:r w:rsidRPr="00634318">
        <w:t>, as well as previous McKinsey research on best practices in corporate transactions.</w:t>
      </w:r>
    </w:p>
    <w:p w14:paraId="4BE83383" w14:textId="77777777" w:rsidR="00634318" w:rsidRPr="00634318" w:rsidRDefault="00634318" w:rsidP="00634318">
      <w:r w:rsidRPr="00634318">
        <w:t xml:space="preserve">The evidence points to five things that </w:t>
      </w:r>
      <w:r w:rsidRPr="00634318">
        <w:rPr>
          <w:i/>
          <w:iCs/>
        </w:rPr>
        <w:t>only</w:t>
      </w:r>
      <w:r w:rsidRPr="00634318">
        <w:t xml:space="preserve"> the CEO can do before, during, and after an M&amp;A transaction to increase the odds of deal success. Specifically, CEOs should train their focus on questions related to strategy; deal size; stakeholder management; the conviction, capacity, and capabilities associated with M&amp;A; and culture. In this article, we’ll examine each of these five areas and help clarify which M&amp;A tasks are “must dos” versus “must delegates” for global CEOs. The discussion may be particularly useful to newer CEOs, who are more likely than longer-tenured CEOs to pursue M&amp;A and other bold moves in </w:t>
      </w:r>
      <w:r w:rsidRPr="00634318">
        <w:lastRenderedPageBreak/>
        <w:t>their first 100 days or so—both to accelerate their strategies and to ensure that they have time to see targeted transformations through to completion.</w:t>
      </w:r>
    </w:p>
    <w:p w14:paraId="260D019B" w14:textId="77777777" w:rsidR="00634318" w:rsidRPr="00634318" w:rsidRDefault="00634318" w:rsidP="00634318">
      <w:r w:rsidRPr="00634318">
        <w:t>The five aspects of M&amp;A transactions that we’ve identified as must-dos for the CEO may seem intuitive, but surprisingly few CEOs take the time to consider M&amp;A priorities against corporate strategy, for instance, or think about how to communicate differently with the board about a proposed deal. CEOs can have the greatest influence and impact in the following areas.</w:t>
      </w:r>
    </w:p>
    <w:p w14:paraId="5C03690E" w14:textId="77777777" w:rsidR="00634318" w:rsidRPr="00634318" w:rsidRDefault="00634318" w:rsidP="00634318">
      <w:hyperlink r:id="rId11" w:history="1">
        <w:r w:rsidRPr="00634318">
          <w:rPr>
            <w:rStyle w:val="Hyperlink"/>
          </w:rPr>
          <w:t>Define M&amp;A priorities</w:t>
        </w:r>
      </w:hyperlink>
    </w:p>
    <w:p w14:paraId="09E21E73" w14:textId="77777777" w:rsidR="00634318" w:rsidRPr="00634318" w:rsidRDefault="00634318" w:rsidP="00634318">
      <w:hyperlink r:id="rId12" w:history="1">
        <w:r w:rsidRPr="00634318">
          <w:rPr>
            <w:rStyle w:val="Hyperlink"/>
          </w:rPr>
          <w:t>Spearhead large deals—delegate the rest</w:t>
        </w:r>
      </w:hyperlink>
    </w:p>
    <w:p w14:paraId="42B6C585" w14:textId="77777777" w:rsidR="00634318" w:rsidRPr="00634318" w:rsidRDefault="00634318" w:rsidP="00634318">
      <w:hyperlink r:id="rId13" w:history="1">
        <w:r w:rsidRPr="00634318">
          <w:rPr>
            <w:rStyle w:val="Hyperlink"/>
          </w:rPr>
          <w:t>Be the ‘chief stakeholder officer’</w:t>
        </w:r>
      </w:hyperlink>
    </w:p>
    <w:p w14:paraId="78C44B71" w14:textId="77777777" w:rsidR="00634318" w:rsidRPr="00634318" w:rsidRDefault="00634318" w:rsidP="00634318">
      <w:hyperlink r:id="rId14" w:history="1">
        <w:r w:rsidRPr="00634318">
          <w:rPr>
            <w:rStyle w:val="Hyperlink"/>
          </w:rPr>
          <w:t>Secure the three C’s</w:t>
        </w:r>
      </w:hyperlink>
    </w:p>
    <w:p w14:paraId="1D8F1CDF" w14:textId="77777777" w:rsidR="00634318" w:rsidRPr="00634318" w:rsidRDefault="00634318" w:rsidP="00634318">
      <w:hyperlink r:id="rId15" w:history="1">
        <w:r w:rsidRPr="00634318">
          <w:rPr>
            <w:rStyle w:val="Hyperlink"/>
          </w:rPr>
          <w:t>Industry deep dives and M&amp;A insights</w:t>
        </w:r>
      </w:hyperlink>
    </w:p>
    <w:p w14:paraId="1653635E" w14:textId="77777777" w:rsidR="00634318" w:rsidRPr="00634318" w:rsidRDefault="00634318" w:rsidP="00634318">
      <w:pPr>
        <w:rPr>
          <w:b/>
          <w:bCs/>
        </w:rPr>
      </w:pPr>
      <w:r w:rsidRPr="00634318">
        <w:rPr>
          <w:b/>
          <w:bCs/>
        </w:rPr>
        <w:t>Define M&amp;A priorities as you define the overall long-term corporate strategy</w:t>
      </w:r>
    </w:p>
    <w:p w14:paraId="1817C426" w14:textId="77777777" w:rsidR="00634318" w:rsidRPr="00634318" w:rsidRDefault="00634318" w:rsidP="00634318">
      <w:r w:rsidRPr="00634318">
        <w:t xml:space="preserve">Experienced CEOs take the time to consider how M&amp;A priorities fit within the long-term corporate strategy. When M&amp;A priorities are clearly communicated, the business can quickly identify deal opportunities when they emerge and mount a strategic response. The CEO needs to work with business unit leaders, other C-suite leaders, and the board to establish their M&amp;A strategy and priorities early on—for instance, devising </w:t>
      </w:r>
      <w:hyperlink r:id="rId16" w:history="1">
        <w:r w:rsidRPr="00634318">
          <w:rPr>
            <w:rStyle w:val="Hyperlink"/>
          </w:rPr>
          <w:t>an M&amp;A blueprint</w:t>
        </w:r>
      </w:hyperlink>
      <w:r w:rsidRPr="00634318">
        <w:t xml:space="preserve"> that outlines deal themes and deal criteria, including what types of deals the business is seeking to target or determining whether </w:t>
      </w:r>
      <w:hyperlink r:id="rId17" w:history="1">
        <w:r w:rsidRPr="00634318">
          <w:rPr>
            <w:rStyle w:val="Hyperlink"/>
          </w:rPr>
          <w:t>a programmatic</w:t>
        </w:r>
      </w:hyperlink>
      <w:r w:rsidRPr="00634318">
        <w:t> approach to dealmaking is warranted.</w:t>
      </w:r>
    </w:p>
    <w:p w14:paraId="62CCA5B7" w14:textId="77777777" w:rsidR="00634318" w:rsidRPr="00634318" w:rsidRDefault="00634318" w:rsidP="00634318">
      <w:r w:rsidRPr="00634318">
        <w:t>Experienced CEOs take the time to consider how M&amp;A priorities fit within the long-term corporate strategy.</w:t>
      </w:r>
    </w:p>
    <w:p w14:paraId="5FFE5B5C" w14:textId="77777777" w:rsidR="00634318" w:rsidRPr="00634318" w:rsidRDefault="00634318" w:rsidP="00634318">
      <w:r w:rsidRPr="00634318">
        <w:t>An M&amp;A blueprint involves conducting an internal assessment, a market assessment, and a review of boundary conditions, all of which can help executives determine why and where they will look for growth and transformation opportunities that, in many cases, cannot be achieved organically. The M&amp;A blueprint prompts executives to come up with a plan for how they will seize and capture the most value from those opportunities (by delineating the high-level business case and preliminary integration plans). In this way, leaders can tell a compelling story (inside and outside the company) about the company’s dealmaking strategy and vision for the future.</w:t>
      </w:r>
      <w:hyperlink r:id="rId18" w:history="1">
        <w:r w:rsidRPr="00634318">
          <w:rPr>
            <w:rStyle w:val="Hyperlink"/>
            <w:vertAlign w:val="superscript"/>
          </w:rPr>
          <w:t>1</w:t>
        </w:r>
      </w:hyperlink>
    </w:p>
    <w:p w14:paraId="3C03B841" w14:textId="77777777" w:rsidR="00634318" w:rsidRPr="00634318" w:rsidRDefault="00634318" w:rsidP="00634318">
      <w:r w:rsidRPr="00634318">
        <w:t>One CEO of a global food company told us his nature was to get involved very early on in setting M&amp;A priorities in line with corporate strategy—but also noted that the main role of the CEO should be to focus on the strategic considerations of a deal and leave the valuation, detailed integration planning, and other details associated with executing the transaction to specialists. “It’s really about holding everyone accountable on the value point,” he said.</w:t>
      </w:r>
    </w:p>
    <w:p w14:paraId="75C07BAA" w14:textId="77777777" w:rsidR="00634318" w:rsidRPr="00634318" w:rsidRDefault="00634318" w:rsidP="00634318">
      <w:pPr>
        <w:rPr>
          <w:b/>
          <w:bCs/>
        </w:rPr>
      </w:pPr>
      <w:r w:rsidRPr="00634318">
        <w:rPr>
          <w:b/>
          <w:bCs/>
        </w:rPr>
        <w:t>Spearhead large, transformational deals—delegate the rest</w:t>
      </w:r>
    </w:p>
    <w:p w14:paraId="745511BB" w14:textId="77777777" w:rsidR="00634318" w:rsidRPr="00634318" w:rsidRDefault="00634318" w:rsidP="00634318">
      <w:r w:rsidRPr="00634318">
        <w:t xml:space="preserve">Size and strategic scope matter when it comes to the CEO’s role in M&amp;A. Early on, one travel company CEO reminded us that a lot of people are sharing information about a lot of deal opportunities with the CEO: “It’s better for the CEO to engage with a short list of opportunities—and even then, the CEO should </w:t>
      </w:r>
      <w:r w:rsidRPr="00634318">
        <w:lastRenderedPageBreak/>
        <w:t>not be the lead negotiator. The CEO should be a coach.” Additionally, it’s critical that this short list reflects the corporate and M&amp;A strategy—not just the opportunities that happen to be available.</w:t>
      </w:r>
    </w:p>
    <w:p w14:paraId="7E961F34" w14:textId="77777777" w:rsidR="00634318" w:rsidRPr="00634318" w:rsidRDefault="00634318" w:rsidP="00634318">
      <w:r w:rsidRPr="00634318">
        <w:t>For truly transformative large deals—think of a consumer company moving into the health and wellness space—the CEO should stay directly involved, serving as deal champion. This will mean leaning in at all phases—for instance, helping to convince the target company to enter the deal, defining the integration strategy and the pace and degree of change, and taking any other steps required to get the deal over the line. As the CEO of one large conglomerate explained, when large-scale transformation was the goal, he and the board would engage the whole way through, starting with the negotiation phases.</w:t>
      </w:r>
    </w:p>
    <w:p w14:paraId="6037F9DC" w14:textId="77777777" w:rsidR="00634318" w:rsidRPr="00634318" w:rsidRDefault="00634318" w:rsidP="00634318">
      <w:r w:rsidRPr="00634318">
        <w:t>For truly transformative large deals, the CEO should stay directly involved, leaning in at all phases—for instance, helping to convince the target company to enter the deal and defining the integration strategy.</w:t>
      </w:r>
    </w:p>
    <w:p w14:paraId="5E796362" w14:textId="77777777" w:rsidR="00634318" w:rsidRPr="00634318" w:rsidRDefault="00634318" w:rsidP="00634318">
      <w:r w:rsidRPr="00634318">
        <w:t>For smaller add-on or tuck-in deals, the business units, often led by a top-notch integration leader, are likely best positioned to drive the transaction. The CEO will still need to stay involved in these less-transformative deals but in a targeted way. Their primary role here will be to ensure strategic alignment and full value creation; this is where the core work of setting a precise M&amp;A strategy and aligning it with long-term corporate strategy really pays off. In these smaller deals, the CEO should reiterate the M&amp;A priorities, set permission structures, and create mechanisms for measuring progress against integration goals—but they should let deal teams and other leaders bring their own dealmaking skills to bear.</w:t>
      </w:r>
    </w:p>
    <w:p w14:paraId="71E6871B" w14:textId="77777777" w:rsidR="00634318" w:rsidRPr="00634318" w:rsidRDefault="00634318" w:rsidP="00634318">
      <w:r w:rsidRPr="00634318">
        <w:t>The CEO can obviously step in when substantial roadblocks emerge or when other issues arise. One pharmaceutical company CEO we spoke with noted his continued involvement in a bolt-on deal in which there was a lot of value at stake and intense scrutiny from investors and analysts. He helped shape the due diligence process, was directly involved in getting board approval, and stayed close to the integration planning discussions throughout to ensure swift decision-making and progress.</w:t>
      </w:r>
    </w:p>
    <w:p w14:paraId="33DA1537" w14:textId="77777777" w:rsidR="00634318" w:rsidRPr="00634318" w:rsidRDefault="00634318" w:rsidP="00634318">
      <w:pPr>
        <w:rPr>
          <w:b/>
          <w:bCs/>
        </w:rPr>
      </w:pPr>
      <w:r w:rsidRPr="00634318">
        <w:rPr>
          <w:b/>
          <w:bCs/>
        </w:rPr>
        <w:t>Be the ‘chief stakeholder officer’</w:t>
      </w:r>
    </w:p>
    <w:p w14:paraId="506CA2F1" w14:textId="77777777" w:rsidR="00634318" w:rsidRPr="00634318" w:rsidRDefault="00634318" w:rsidP="00634318">
      <w:r w:rsidRPr="00634318">
        <w:t xml:space="preserve">Perhaps the most important of all the tasks outlined here is that of convenor—or as one CEO termed it in our conversations, serving as the “chief stakeholder officer.” This is not a new role for CEOs; decades of McKinsey research on </w:t>
      </w:r>
      <w:hyperlink r:id="rId19" w:history="1">
        <w:r w:rsidRPr="00634318">
          <w:rPr>
            <w:rStyle w:val="Hyperlink"/>
          </w:rPr>
          <w:t>CEO excellence</w:t>
        </w:r>
      </w:hyperlink>
      <w:r w:rsidRPr="00634318">
        <w:t> have found that the best chief executives pay close attention to stakeholder relationships, building a case for change and focusing on the “why.” This crucial task is magnified tenfold when considering the consensus building required to get large transactions over the finish line and bring two organizations together as one. The CEO must carefully and continually manage expectations about deals among leaders and employees in both the parent and target company. The chief executive should also encourage trust-based communications with the board, investors, suppliers, regulators, and other business partners.</w:t>
      </w:r>
    </w:p>
    <w:p w14:paraId="72B3C7B9" w14:textId="77777777" w:rsidR="00634318" w:rsidRPr="00634318" w:rsidRDefault="00634318" w:rsidP="00634318">
      <w:pPr>
        <w:rPr>
          <w:b/>
          <w:bCs/>
        </w:rPr>
      </w:pPr>
      <w:r w:rsidRPr="00634318">
        <w:rPr>
          <w:b/>
          <w:bCs/>
        </w:rPr>
        <w:t>Managing expectations with the target CEO</w:t>
      </w:r>
    </w:p>
    <w:p w14:paraId="7601EBAE" w14:textId="77777777" w:rsidR="00634318" w:rsidRPr="00634318" w:rsidRDefault="00634318" w:rsidP="00634318">
      <w:r w:rsidRPr="00634318">
        <w:t xml:space="preserve">It’s important for the CEO of the acquiring company to spend time with the CEO of the target company so they can understand each other’s position, key challenges, and corporate cultures. The CEO of one multinational organization pointed to the central role he played in the negotiations for several strategically important deals: in one case, scheduling private meetings with owners to align on details, and in another large deal—one involving a family-owned business—engaging with family members. Personal networks matter quite a lot in these situations. M&amp;A transactions are about dollars and cents and synergies, but they are also about emotions, one CEO told us. “It might mean jumping on a plane to </w:t>
      </w:r>
      <w:r w:rsidRPr="00634318">
        <w:lastRenderedPageBreak/>
        <w:t>talk to the other CEO and get his conviction.” This cannot be delegated. For their part, the CEO of the target company can play a critical role as translator—for instance, giving the CEO of the acquiring company an overview of how the target company works, how it creates value, and who its key stakeholders are (see sidebar, “CEOs in M&amp;A: What about the target company CEO?”).</w:t>
      </w:r>
    </w:p>
    <w:p w14:paraId="42BB6C92" w14:textId="77777777" w:rsidR="00634318" w:rsidRPr="00634318" w:rsidRDefault="00634318" w:rsidP="00634318">
      <w:pPr>
        <w:rPr>
          <w:b/>
          <w:bCs/>
        </w:rPr>
      </w:pPr>
      <w:r w:rsidRPr="00634318">
        <w:rPr>
          <w:b/>
          <w:bCs/>
        </w:rPr>
        <w:t>Managing expectations with the board of directors</w:t>
      </w:r>
    </w:p>
    <w:p w14:paraId="2B40E858" w14:textId="77777777" w:rsidR="00634318" w:rsidRPr="00634318" w:rsidRDefault="00634318" w:rsidP="00634318">
      <w:r w:rsidRPr="00634318">
        <w:t>Of course, the board of directors is among the most important stakeholders in the M&amp;A process. Some board members may favor organic growth over M&amp;A, so bringing them along is important for ensuring a smooth integration and full value capture, particularly at a time when boards are more risk averse than ever.</w:t>
      </w:r>
    </w:p>
    <w:p w14:paraId="741E407F" w14:textId="77777777" w:rsidR="00634318" w:rsidRPr="00634318" w:rsidRDefault="00634318" w:rsidP="00634318">
      <w:r w:rsidRPr="00634318">
        <w:t>Sidebar</w:t>
      </w:r>
    </w:p>
    <w:p w14:paraId="479D41BF" w14:textId="77777777" w:rsidR="00634318" w:rsidRPr="00634318" w:rsidRDefault="00634318" w:rsidP="00634318">
      <w:pPr>
        <w:rPr>
          <w:b/>
          <w:bCs/>
        </w:rPr>
      </w:pPr>
      <w:r w:rsidRPr="00634318">
        <w:rPr>
          <w:b/>
          <w:bCs/>
        </w:rPr>
        <w:t>CEOs in M&amp;A: What about the target company CEO?</w:t>
      </w:r>
    </w:p>
    <w:p w14:paraId="76F00EBB" w14:textId="77777777" w:rsidR="00634318" w:rsidRPr="00634318" w:rsidRDefault="00634318" w:rsidP="00634318">
      <w:r w:rsidRPr="00634318">
        <w:t>The CEO’s work in this regard should start early—as soon as the initial discussions about M&amp;A strategy, the M&amp;A blueprint, and M&amp;A priorities. The CEOs we spoke with pointed to the need for clear and frequent communications with the board. They have regular dialogues with the board and provide early indications of potential deals. Some CEOs offer quarterly updates on potential targets; companies that treat M&amp;A as a capability tend to keep a running short list that they track and refresh regularly. Others conduct weekly check-ins with the board about aspects of transformative deals that are already underway. These CEOs don’t just show up in front of the board looking for deal approval; they continually pressure-test the business case for transactions with the board—in some cases even relying on board directors to help make introductions and connections.</w:t>
      </w:r>
    </w:p>
    <w:p w14:paraId="72720DAC" w14:textId="77777777" w:rsidR="00634318" w:rsidRPr="00634318" w:rsidRDefault="00634318" w:rsidP="00634318">
      <w:r w:rsidRPr="00634318">
        <w:t>One CEO we spoke with noted that to foster trust and transparency around the company’s dealmaking strategy, he would take 15 to 20 minutes at every board meeting to update directors on the status of the team’s efforts to cultivate potential targets. Another CEO said he scheduled regular one-on-one discussions about the deal pipeline with the board chair. In fact, the CEO’s trust in the board and vice versa was mentioned repeatedly as a key factor in deal success—especially in large deals affecting multiple business lines.</w:t>
      </w:r>
    </w:p>
    <w:p w14:paraId="1C837580" w14:textId="77777777" w:rsidR="00634318" w:rsidRPr="00634318" w:rsidRDefault="00634318" w:rsidP="00634318">
      <w:pPr>
        <w:rPr>
          <w:b/>
          <w:bCs/>
        </w:rPr>
      </w:pPr>
      <w:r w:rsidRPr="00634318">
        <w:rPr>
          <w:b/>
          <w:bCs/>
        </w:rPr>
        <w:t>Managing the expectations of other stakeholders</w:t>
      </w:r>
    </w:p>
    <w:p w14:paraId="7A3F6645" w14:textId="77777777" w:rsidR="00634318" w:rsidRPr="00634318" w:rsidRDefault="00634318" w:rsidP="00634318">
      <w:r w:rsidRPr="00634318">
        <w:t xml:space="preserve">CEOs should also keep other key stakeholders on speed dial, including critical customers, regulators, authorities, media, and shareholders. In the case of customers, for instance, it’s incumbent upon the CEO to help explain how a deal will result in, say, more product or service options or other value-adding advantages for them. In the case of regulators, for instance, it may be helpful for the CEO to stay engaged in discussions about antitrust approvals, particularly in the case of larger deals that, because of regulatory requirements, tend to have a </w:t>
      </w:r>
      <w:hyperlink r:id="rId20" w:history="1">
        <w:r w:rsidRPr="00634318">
          <w:rPr>
            <w:rStyle w:val="Hyperlink"/>
          </w:rPr>
          <w:t>higher risk of being rejected</w:t>
        </w:r>
      </w:hyperlink>
      <w:r w:rsidRPr="00634318">
        <w:t>.</w:t>
      </w:r>
      <w:hyperlink r:id="rId21" w:history="1">
        <w:r w:rsidRPr="00634318">
          <w:rPr>
            <w:rStyle w:val="Hyperlink"/>
            <w:vertAlign w:val="superscript"/>
          </w:rPr>
          <w:t>2</w:t>
        </w:r>
      </w:hyperlink>
    </w:p>
    <w:p w14:paraId="6D435CCD" w14:textId="77777777" w:rsidR="00634318" w:rsidRPr="00634318" w:rsidRDefault="00634318" w:rsidP="00634318">
      <w:pPr>
        <w:rPr>
          <w:b/>
          <w:bCs/>
        </w:rPr>
      </w:pPr>
      <w:r w:rsidRPr="00634318">
        <w:rPr>
          <w:b/>
          <w:bCs/>
        </w:rPr>
        <w:t>Secure the three C’s: Conviction, capacity, and capabilities to execute on M&amp;A</w:t>
      </w:r>
    </w:p>
    <w:p w14:paraId="4C4C0880" w14:textId="77777777" w:rsidR="00634318" w:rsidRPr="00634318" w:rsidRDefault="00634318" w:rsidP="00634318">
      <w:r w:rsidRPr="00634318">
        <w:t xml:space="preserve">A deal won’t achieve its full potential—or may not even see the light of day—if critical stakeholders inside the organization and the board of directors are not convinced the deal is worth pursuing. The responsibility for securing this organizational conviction from employees, managers, and board directors falls squarely on the CEO. “I wanted all the facts,” the CEO of a global multinational organization told us when asked about his conviction about M&amp;A. “I wanted to develop the rationale, but more important, I </w:t>
      </w:r>
      <w:r w:rsidRPr="00634318">
        <w:lastRenderedPageBreak/>
        <w:t xml:space="preserve">wanted everyone in the organization to </w:t>
      </w:r>
      <w:r w:rsidRPr="00634318">
        <w:rPr>
          <w:i/>
          <w:iCs/>
        </w:rPr>
        <w:t>understand</w:t>
      </w:r>
      <w:r w:rsidRPr="00634318">
        <w:t xml:space="preserve"> the rationale.” He also understood that he could not tell a compelling M&amp;A story to prospective targets, investors, the market, and others without that data.</w:t>
      </w:r>
    </w:p>
    <w:p w14:paraId="1BEF0339" w14:textId="77777777" w:rsidR="00634318" w:rsidRPr="00634318" w:rsidRDefault="00634318" w:rsidP="00634318">
      <w:r w:rsidRPr="00634318">
        <w:t>A deal won’t achieve its full potential if critical stakeholders inside the organization and the board of directors are not convinced it is worth pursuing.</w:t>
      </w:r>
    </w:p>
    <w:p w14:paraId="3B5B6AB0" w14:textId="77777777" w:rsidR="00634318" w:rsidRPr="00634318" w:rsidRDefault="00634318" w:rsidP="00634318">
      <w:r w:rsidRPr="00634318">
        <w:t>A technology company CEO offered a cautionary tale about what can happen when conviction is lacking: He initiated an acquisition but left the company shortly after the deal was announced. The CEO had thought the board was committed—and initially, it was—but after he left, the board’s priorities changed, the deal was criticized by some shareholders, high-end talent jumped ship, and one board member went public with his negative opinion of the deal. The new CEO could not turn it around without this commitment from the board, and the deal faltered.</w:t>
      </w:r>
    </w:p>
    <w:p w14:paraId="3D18B8A1" w14:textId="77777777" w:rsidR="00634318" w:rsidRPr="00634318" w:rsidRDefault="00634318" w:rsidP="00634318">
      <w:r w:rsidRPr="00634318">
        <w:t xml:space="preserve">The CEO should also focus on two other C’s: building a management team with the </w:t>
      </w:r>
      <w:r w:rsidRPr="00634318">
        <w:rPr>
          <w:i/>
          <w:iCs/>
        </w:rPr>
        <w:t>capacity</w:t>
      </w:r>
      <w:r w:rsidRPr="00634318">
        <w:t xml:space="preserve"> and </w:t>
      </w:r>
      <w:r w:rsidRPr="00634318">
        <w:rPr>
          <w:i/>
          <w:iCs/>
        </w:rPr>
        <w:t>capabilities</w:t>
      </w:r>
      <w:r w:rsidRPr="00634318">
        <w:t xml:space="preserve"> to support the execution of the deal. A company’s ability to execute its strategy often comes down to whether it has enough financial, talent, and organizational capacity, plus clear processes and playbooks for all phases of M&amp;A. One large financial organization was able to act quickly on deals, even during the shaky times of the 2008 credit crisis, because the CEO had built up conviction among key stakeholders to pursue deals that matched the company’s priorities. The CEO and senior-leadership team had also established a strong capability-building program to ensure they had the right negotiation, due diligence, and integration talent in place when opportunities emerged. In our experience, establishing an integration office, led by a chief integration officer, can be a critical success factor—regardless of the size or scope of the deal.</w:t>
      </w:r>
    </w:p>
    <w:p w14:paraId="786FD865" w14:textId="77777777" w:rsidR="00634318" w:rsidRPr="00634318" w:rsidRDefault="00634318" w:rsidP="00634318">
      <w:r w:rsidRPr="00634318">
        <w:t>As many of the leaders we spoke with noted, if the CEO is not committed and cannot support the conditions required to increase capacity and capabilities, it’s probably better not to pursue the deal at all.</w:t>
      </w:r>
    </w:p>
    <w:p w14:paraId="75CD87B6" w14:textId="77777777" w:rsidR="00634318" w:rsidRPr="00634318" w:rsidRDefault="00634318" w:rsidP="00634318">
      <w:pPr>
        <w:rPr>
          <w:b/>
          <w:bCs/>
        </w:rPr>
      </w:pPr>
      <w:r w:rsidRPr="00634318">
        <w:rPr>
          <w:b/>
          <w:bCs/>
        </w:rPr>
        <w:t>Be a culture champion</w:t>
      </w:r>
    </w:p>
    <w:p w14:paraId="68DC360B" w14:textId="77777777" w:rsidR="00634318" w:rsidRPr="00634318" w:rsidRDefault="00634318" w:rsidP="00634318">
      <w:r w:rsidRPr="00634318">
        <w:t xml:space="preserve">Culture goes beyond ideas about how to act or what to wear; McKinsey’s </w:t>
      </w:r>
      <w:hyperlink r:id="rId22" w:history="1">
        <w:r w:rsidRPr="00634318">
          <w:rPr>
            <w:rStyle w:val="Hyperlink"/>
          </w:rPr>
          <w:t>research on organizational health</w:t>
        </w:r>
      </w:hyperlink>
      <w:r w:rsidRPr="00634318">
        <w:t> points to several critical cultural attributes in high-performing organizations—including talent attraction and retention, role clarity, performance management, customer focus, and decision-making.</w:t>
      </w:r>
      <w:hyperlink r:id="rId23" w:history="1">
        <w:r w:rsidRPr="00634318">
          <w:rPr>
            <w:rStyle w:val="Hyperlink"/>
            <w:vertAlign w:val="superscript"/>
          </w:rPr>
          <w:t>3</w:t>
        </w:r>
      </w:hyperlink>
      <w:r w:rsidRPr="00634318">
        <w:t xml:space="preserve"> Separate McKinsey research highlights the </w:t>
      </w:r>
      <w:hyperlink r:id="rId24" w:history="1">
        <w:r w:rsidRPr="00634318">
          <w:rPr>
            <w:rStyle w:val="Hyperlink"/>
          </w:rPr>
          <w:t>financial advantages of building and maintaining healthy organizational cultures</w:t>
        </w:r>
      </w:hyperlink>
      <w:r w:rsidRPr="00634318">
        <w:t>—namely, a 5 percent increase in excess total shareholder returns (</w:t>
      </w:r>
      <w:proofErr w:type="spellStart"/>
      <w:r w:rsidRPr="00634318">
        <w:t>TSR</w:t>
      </w:r>
      <w:proofErr w:type="spellEnd"/>
      <w:r w:rsidRPr="00634318">
        <w:t xml:space="preserve">) two years after deal closing in companies with healthy cultures, compared with a 17 percent decrease in excess </w:t>
      </w:r>
      <w:proofErr w:type="spellStart"/>
      <w:r w:rsidRPr="00634318">
        <w:t>TSR</w:t>
      </w:r>
      <w:proofErr w:type="spellEnd"/>
      <w:r w:rsidRPr="00634318">
        <w:t xml:space="preserve"> in companies with unhealthy cultures.</w:t>
      </w:r>
      <w:hyperlink r:id="rId25" w:history="1">
        <w:r w:rsidRPr="00634318">
          <w:rPr>
            <w:rStyle w:val="Hyperlink"/>
            <w:vertAlign w:val="superscript"/>
          </w:rPr>
          <w:t>4</w:t>
        </w:r>
      </w:hyperlink>
    </w:p>
    <w:p w14:paraId="6312379C" w14:textId="77777777" w:rsidR="00634318" w:rsidRPr="00634318" w:rsidRDefault="00634318" w:rsidP="00634318">
      <w:r w:rsidRPr="00634318">
        <w:t>In any size deal, the CEO must play a significant role in working with HR, business unit leaders, and others to assess the culture of both the parent company and target and to determine which aspects would work best in the combined organization. As one technology CEO told us, to set the right cultural foundation for the combined company, the organization needs “a really good understanding of its own DNA as well as that of the acquired asset”—a learning process that should start during due diligence.</w:t>
      </w:r>
    </w:p>
    <w:p w14:paraId="4CEC3FED" w14:textId="77777777" w:rsidR="00634318" w:rsidRPr="00634318" w:rsidRDefault="00634318" w:rsidP="00634318">
      <w:r w:rsidRPr="00634318">
        <w:t>In any size deal, the CEO must play a significant role in working with HR, business unit leaders, and others to assess the culture of both the parent company and target and to determine which aspects would work best in the combined organization.</w:t>
      </w:r>
    </w:p>
    <w:p w14:paraId="1E5D424A" w14:textId="77777777" w:rsidR="00634318" w:rsidRPr="00634318" w:rsidRDefault="00634318" w:rsidP="00634318">
      <w:r w:rsidRPr="00634318">
        <w:lastRenderedPageBreak/>
        <w:t>The CEO can work with other business leaders to take inventory of the skills and capabilities required, identifying gaps and reassigning people to the most valuable roles. A multinational company CEO noted that he spent significant time with the CEO of the target organization to assess cultural compatibility, build relationships, and find alignment. He used surveys and gathered feedback from employees to help inform the culture and ensure buy-in. His advice? Build a new culture for the combined company based on the existing context and reshape where needed. Another CEO added, “Don’t be afraid to back away if you sense a cultural divide.”</w:t>
      </w:r>
    </w:p>
    <w:p w14:paraId="7AC4C687" w14:textId="77777777" w:rsidR="00634318" w:rsidRPr="00634318" w:rsidRDefault="00634318" w:rsidP="00634318">
      <w:r w:rsidRPr="00634318">
        <w:t xml:space="preserve">Although senior HR leaders </w:t>
      </w:r>
      <w:hyperlink r:id="rId26" w:history="1">
        <w:r w:rsidRPr="00634318">
          <w:rPr>
            <w:rStyle w:val="Hyperlink"/>
          </w:rPr>
          <w:t>will need to assist in this fact-finding process</w:t>
        </w:r>
      </w:hyperlink>
      <w:r w:rsidRPr="00634318">
        <w:t>, the dedicated time spent by CEOs—at both the parent and target organizations—reconciling the organizational missions and values and communicating the vision for the combined company’s culture (through town halls and other forums) can pay off over time. As one CEO concluded, “You can’t overinvest in culture.”</w:t>
      </w:r>
    </w:p>
    <w:p w14:paraId="6A012B57" w14:textId="77777777" w:rsidR="00634318" w:rsidRPr="00634318" w:rsidRDefault="00634318" w:rsidP="00634318">
      <w:r w:rsidRPr="00634318">
        <w:pict w14:anchorId="27458E89">
          <v:rect id="_x0000_i1037" style="width:0;height:1.5pt" o:hralign="center" o:hrstd="t" o:hr="t" fillcolor="#a0a0a0" stroked="f"/>
        </w:pict>
      </w:r>
    </w:p>
    <w:p w14:paraId="49E8A403" w14:textId="77777777" w:rsidR="00634318" w:rsidRPr="00634318" w:rsidRDefault="00634318" w:rsidP="00634318">
      <w:r w:rsidRPr="00634318">
        <w:t>With a focus on these five M&amp;A actions, CEOs can directly influence the direction and success of deals—and preserve their own time and energy as well. They can set the strategy and nurture the stakeholders but delegate the rest to a crack team that can execute the diligence, find the targets, manage the negotiations, and run the day-to-day integration. According to the CEOs we spoke with, the most important task is to establish the guardrails—for the team and for yourself. “Find a mirror, look into it, and ask yourself if you really feel this deal is the best for the company and for yourself. If there is a little bit of doubt, you need to buy more time.”</w:t>
      </w:r>
    </w:p>
    <w:p w14:paraId="014B6D9A" w14:textId="1E99C929" w:rsidR="00B75240" w:rsidRDefault="00B75240">
      <w:r>
        <w:br w:type="page"/>
      </w:r>
    </w:p>
    <w:p w14:paraId="0CC6E491" w14:textId="77777777" w:rsidR="00634318" w:rsidRDefault="00634318"/>
    <w:p w14:paraId="6D368C51" w14:textId="77777777" w:rsidR="00B75240" w:rsidRPr="00B75240" w:rsidRDefault="00B75240" w:rsidP="00B75240">
      <w:pPr>
        <w:rPr>
          <w:b/>
          <w:bCs/>
        </w:rPr>
      </w:pPr>
      <w:r w:rsidRPr="00B75240">
        <w:rPr>
          <w:b/>
          <w:bCs/>
        </w:rPr>
        <w:t>Why managing culture is critical for value creation in M&amp;A</w:t>
      </w:r>
    </w:p>
    <w:p w14:paraId="60B1F643" w14:textId="77777777" w:rsidR="00B75240" w:rsidRPr="00B75240" w:rsidRDefault="00B75240" w:rsidP="00B75240">
      <w:r w:rsidRPr="00B75240">
        <w:t>February 19, 2025 | Article</w:t>
      </w:r>
    </w:p>
    <w:p w14:paraId="38557906" w14:textId="77777777" w:rsidR="00B75240" w:rsidRPr="00B75240" w:rsidRDefault="00B75240" w:rsidP="00B75240">
      <w:r w:rsidRPr="00B75240">
        <w:t xml:space="preserve">By Emily O’Loughlin, Kameron </w:t>
      </w:r>
      <w:proofErr w:type="spellStart"/>
      <w:r w:rsidRPr="00B75240">
        <w:t>Kordestani</w:t>
      </w:r>
      <w:proofErr w:type="spellEnd"/>
      <w:r w:rsidRPr="00B75240">
        <w:t>, and </w:t>
      </w:r>
      <w:hyperlink r:id="rId27" w:history="1">
        <w:r w:rsidRPr="00B75240">
          <w:rPr>
            <w:rStyle w:val="Hyperlink"/>
          </w:rPr>
          <w:t xml:space="preserve">Rebecca </w:t>
        </w:r>
        <w:proofErr w:type="spellStart"/>
        <w:r w:rsidRPr="00B75240">
          <w:rPr>
            <w:rStyle w:val="Hyperlink"/>
          </w:rPr>
          <w:t>Kaetzler</w:t>
        </w:r>
        <w:proofErr w:type="spellEnd"/>
      </w:hyperlink>
      <w:r w:rsidRPr="00B75240">
        <w:br/>
        <w:t>with Evelyn De Blieck</w:t>
      </w:r>
    </w:p>
    <w:p w14:paraId="4210B76B" w14:textId="77777777" w:rsidR="00B75240" w:rsidRPr="00B75240" w:rsidRDefault="00B75240" w:rsidP="00B75240">
      <w:hyperlink r:id="rId28" w:anchor="/print" w:history="1">
        <w:r w:rsidRPr="00B75240">
          <w:rPr>
            <w:rStyle w:val="Hyperlink"/>
          </w:rPr>
          <w:t>Print</w:t>
        </w:r>
      </w:hyperlink>
    </w:p>
    <w:p w14:paraId="16594E5A" w14:textId="77777777" w:rsidR="00B75240" w:rsidRPr="00B75240" w:rsidRDefault="00B75240" w:rsidP="00B75240">
      <w:hyperlink r:id="rId29" w:anchor="/save" w:history="1">
        <w:r w:rsidRPr="00B75240">
          <w:rPr>
            <w:rStyle w:val="Hyperlink"/>
          </w:rPr>
          <w:t>Save</w:t>
        </w:r>
      </w:hyperlink>
    </w:p>
    <w:p w14:paraId="7B1F9B4C" w14:textId="77777777" w:rsidR="00B75240" w:rsidRPr="00B75240" w:rsidRDefault="00B75240" w:rsidP="00B75240">
      <w:r w:rsidRPr="00B75240">
        <w:t>Executives can take three important actions to integrate parent and target company cultures more smoothly and generate the intended value from a deal more quickly.</w:t>
      </w:r>
    </w:p>
    <w:p w14:paraId="0695B331" w14:textId="77777777" w:rsidR="00B75240" w:rsidRPr="00B75240" w:rsidRDefault="00B75240" w:rsidP="00B75240">
      <w:r w:rsidRPr="00B75240">
        <w:rPr>
          <w:b/>
          <w:bCs/>
        </w:rPr>
        <w:t>An organization’s culture</w:t>
      </w:r>
      <w:r w:rsidRPr="00B75240">
        <w:t>—or the common set of behaviors, mindsets, and beliefs that shape how people work and interact—is a driving force for its success. In companies with strong cultures, employees at all levels understand the business’s mission and purpose, how decisions are made, how performance is measured, and individuals’ roles in achieving critical organizational objectives.</w:t>
      </w:r>
    </w:p>
    <w:p w14:paraId="38080697" w14:textId="77777777" w:rsidR="00B75240" w:rsidRPr="00B75240" w:rsidRDefault="00B75240" w:rsidP="00B75240">
      <w:r w:rsidRPr="00B75240">
        <w:t>It’s always surprising, then, when culture is overlooked in discussions about M&amp;A. Typically, the focus is, primarily and understandably, on the mechanics of the transaction rather than the potential for cultural transformation. Considering both in parallel is critical, however—and, as our research demonstrates, actively managing cultural factors is important for protecting the value of a deal.</w:t>
      </w:r>
    </w:p>
    <w:p w14:paraId="26F193A4" w14:textId="77777777" w:rsidR="00B75240" w:rsidRPr="00B75240" w:rsidRDefault="00B75240" w:rsidP="00B75240">
      <w:r w:rsidRPr="00B75240">
        <w:t xml:space="preserve">Indeed, according to a </w:t>
      </w:r>
      <w:hyperlink r:id="rId30" w:history="1">
        <w:r w:rsidRPr="00B75240">
          <w:rPr>
            <w:rStyle w:val="Hyperlink"/>
          </w:rPr>
          <w:t>2023 McKinsey Global Survey on M&amp;A capabilities</w:t>
        </w:r>
      </w:hyperlink>
      <w:r w:rsidRPr="00B75240">
        <w:t>, lack of cultural fit and friction between the acquiring company and the target are the most common reasons why integrations don’t meet expectations for value creation.</w:t>
      </w:r>
      <w:hyperlink r:id="rId31" w:history="1">
        <w:r w:rsidRPr="00B75240">
          <w:rPr>
            <w:rStyle w:val="Hyperlink"/>
            <w:vertAlign w:val="superscript"/>
          </w:rPr>
          <w:t>1</w:t>
        </w:r>
      </w:hyperlink>
      <w:r w:rsidRPr="00B75240">
        <w:t xml:space="preserve"> Roles may be conflated, processes may become confusing, top talent may exit as a result, performance may suffer, and the intended value from M&amp;A may be at risk (value may even be destroyed).</w:t>
      </w:r>
    </w:p>
    <w:p w14:paraId="1CB9CAAE" w14:textId="2C4B1FCC" w:rsidR="00B75240" w:rsidRPr="00B75240" w:rsidRDefault="00B75240" w:rsidP="00B75240">
      <w:r w:rsidRPr="00B75240">
        <w:drawing>
          <wp:inline distT="0" distB="0" distL="0" distR="0" wp14:anchorId="3F36FB54" wp14:editId="5334D137">
            <wp:extent cx="2457450" cy="1381125"/>
            <wp:effectExtent l="0" t="0" r="0" b="9525"/>
            <wp:docPr id="412113617" name="Picture 4" descr="A sculpture made of four glass lenses, supported by delicate metal structures, creates an abstract display. The lenses, with their opaque blue hues and varying sizes, sway to eventually align and resemble an eye and i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A sculpture made of four glass lenses, supported by delicate metal structures, creates an abstract display. The lenses, with their opaque blue hues and varying sizes, sway to eventually align and resemble an eye and ir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381125"/>
                    </a:xfrm>
                    <a:prstGeom prst="rect">
                      <a:avLst/>
                    </a:prstGeom>
                    <a:noFill/>
                    <a:ln>
                      <a:noFill/>
                    </a:ln>
                  </pic:spPr>
                </pic:pic>
              </a:graphicData>
            </a:graphic>
          </wp:inline>
        </w:drawing>
      </w:r>
    </w:p>
    <w:p w14:paraId="1EA12F5C" w14:textId="77777777" w:rsidR="00B75240" w:rsidRPr="00B75240" w:rsidRDefault="00B75240" w:rsidP="00B75240">
      <w:pPr>
        <w:rPr>
          <w:b/>
          <w:bCs/>
        </w:rPr>
      </w:pPr>
      <w:r w:rsidRPr="00B75240">
        <w:rPr>
          <w:b/>
          <w:bCs/>
        </w:rPr>
        <w:t>M&amp;A Annual Report: Is the wave finally arriving?</w:t>
      </w:r>
    </w:p>
    <w:p w14:paraId="28A28E1A" w14:textId="77777777" w:rsidR="00B75240" w:rsidRPr="00B75240" w:rsidRDefault="00B75240" w:rsidP="00B75240">
      <w:hyperlink r:id="rId32" w:history="1">
        <w:r w:rsidRPr="00B75240">
          <w:rPr>
            <w:rStyle w:val="Hyperlink"/>
          </w:rPr>
          <w:t>Read our complete analysis</w:t>
        </w:r>
      </w:hyperlink>
    </w:p>
    <w:p w14:paraId="7F323F54" w14:textId="77777777" w:rsidR="00B75240" w:rsidRPr="00B75240" w:rsidRDefault="00B75240" w:rsidP="00B75240">
      <w:r w:rsidRPr="00B75240">
        <w:t>When merging organizations get the culture piece right, however, they are more than 40 percent more likely than their peers to meet or surpass cost synergy targets, and up to 70 percent more likely to meet or surpass revenue targets.</w:t>
      </w:r>
      <w:hyperlink r:id="rId33" w:history="1">
        <w:r w:rsidRPr="00B75240">
          <w:rPr>
            <w:rStyle w:val="Hyperlink"/>
            <w:vertAlign w:val="superscript"/>
          </w:rPr>
          <w:t>2</w:t>
        </w:r>
      </w:hyperlink>
      <w:r w:rsidRPr="00B75240">
        <w:t xml:space="preserve"> Separate McKinsey research points to </w:t>
      </w:r>
      <w:hyperlink r:id="rId34" w:history="1">
        <w:r w:rsidRPr="00B75240">
          <w:rPr>
            <w:rStyle w:val="Hyperlink"/>
          </w:rPr>
          <w:t>organizational health as a critical factor</w:t>
        </w:r>
      </w:hyperlink>
      <w:r w:rsidRPr="00B75240">
        <w:t> in the success of large acquisitions.</w:t>
      </w:r>
      <w:hyperlink r:id="rId35" w:history="1">
        <w:r w:rsidRPr="00B75240">
          <w:rPr>
            <w:rStyle w:val="Hyperlink"/>
            <w:vertAlign w:val="superscript"/>
          </w:rPr>
          <w:t>3</w:t>
        </w:r>
      </w:hyperlink>
      <w:r w:rsidRPr="00B75240">
        <w:t xml:space="preserve"> In particular, three behaviors that are typically found in healthy organizations are also strongly correlated with the creation of deal value: talent management, </w:t>
      </w:r>
      <w:r w:rsidRPr="00B75240">
        <w:lastRenderedPageBreak/>
        <w:t>external (customer) focus, and internal discipline. All three can serve as deal accelerators rather than integration obstacles.</w:t>
      </w:r>
    </w:p>
    <w:p w14:paraId="45B46915" w14:textId="77777777" w:rsidR="00B75240" w:rsidRPr="00B75240" w:rsidRDefault="00B75240" w:rsidP="00B75240">
      <w:r w:rsidRPr="00B75240">
        <w:t xml:space="preserve">Based on our decades of work helping companies in a range of industries and geographies manage their dealmaking, </w:t>
      </w:r>
      <w:hyperlink r:id="rId36" w:history="1">
        <w:r w:rsidRPr="00B75240">
          <w:rPr>
            <w:rStyle w:val="Hyperlink"/>
          </w:rPr>
          <w:t>we’ve identified three important actions executives can take</w:t>
        </w:r>
      </w:hyperlink>
      <w:r w:rsidRPr="00B75240">
        <w:t> to ensure that they don’t treat culture as a “second day” factor—that is, they should take the time to systematically diagnose potential cultural issues, set cultural priorities, and establish and communicate a clear cultural transformation plan.</w:t>
      </w:r>
      <w:hyperlink r:id="rId37" w:history="1">
        <w:r w:rsidRPr="00B75240">
          <w:rPr>
            <w:rStyle w:val="Hyperlink"/>
            <w:vertAlign w:val="superscript"/>
          </w:rPr>
          <w:t>4</w:t>
        </w:r>
      </w:hyperlink>
    </w:p>
    <w:p w14:paraId="3530364D" w14:textId="77777777" w:rsidR="00B75240" w:rsidRPr="00B75240" w:rsidRDefault="00B75240" w:rsidP="00B75240">
      <w:r w:rsidRPr="00B75240">
        <w:t xml:space="preserve">Three behaviors typically found in healthy organizations strongly correlate with the creation of deal value: talent management, external focus, and internal discipline. </w:t>
      </w:r>
    </w:p>
    <w:p w14:paraId="15A0027D" w14:textId="77777777" w:rsidR="00B75240" w:rsidRPr="00B75240" w:rsidRDefault="00B75240" w:rsidP="00B75240">
      <w:r w:rsidRPr="00B75240">
        <w:t>We’ve outlined these findings in previous articles, but as markets begin to see an increase in M&amp;A, it may be helpful for executives to revisit these principles. Here, we do just that and suggest a few ways that business leaders can actively integrate culture into their M&amp;A conversations.</w:t>
      </w:r>
    </w:p>
    <w:p w14:paraId="368C3912" w14:textId="77777777" w:rsidR="00B75240" w:rsidRPr="00B75240" w:rsidRDefault="00B75240" w:rsidP="00B75240">
      <w:r w:rsidRPr="00B75240">
        <w:t>First, let’s set our terms: Different leaders may have different definitions of what culture is. We define it as the outcome of the vision or mission that propels a company, the values that guide the behavior of its people, and the management practices, working norms, and mindsets that characterize how work gets done. A company’s vision and values are almost always clearly defined well before a merger or acquisition. Less clear, however, are the ways in which work gets done every day and what spurs those behaviors. Misunderstandings and friction among teams can occur as a result and end up jeopardizing deal success.</w:t>
      </w:r>
    </w:p>
    <w:p w14:paraId="3C764234" w14:textId="77777777" w:rsidR="00B75240" w:rsidRPr="00B75240" w:rsidRDefault="00B75240" w:rsidP="00B75240">
      <w:r w:rsidRPr="00B75240">
        <w:t>McKinsey research points to three important steps leaders can take to help ensure that they are actively considering aspects of culture in their M&amp;A discussions: diagnosing how work gets done, setting cultural priorities, and hard-wiring and supporting cultural change.</w:t>
      </w:r>
    </w:p>
    <w:p w14:paraId="1FD6967D" w14:textId="77777777" w:rsidR="00B75240" w:rsidRPr="00B75240" w:rsidRDefault="00B75240" w:rsidP="00B75240">
      <w:r w:rsidRPr="00B75240">
        <w:t xml:space="preserve">It’s important for leaders to take these actions early in the process—well before close, if possible—and the discussions must involve key stakeholders from across the parent and target companies (employees, human resources, the top team, the board of directors, and so on). Culture is everyone’s business, and getting full commitment from across the organizations involved in the deal is the only way to achieve sustained value creation and </w:t>
      </w:r>
      <w:hyperlink r:id="rId38" w:history="1">
        <w:r w:rsidRPr="00B75240">
          <w:rPr>
            <w:rStyle w:val="Hyperlink"/>
          </w:rPr>
          <w:t>transformation through M&amp;A</w:t>
        </w:r>
      </w:hyperlink>
      <w:r w:rsidRPr="00B75240">
        <w:t>.</w:t>
      </w:r>
    </w:p>
    <w:p w14:paraId="06580BD6" w14:textId="77777777" w:rsidR="00B75240" w:rsidRPr="00B75240" w:rsidRDefault="00B75240" w:rsidP="00B75240">
      <w:hyperlink r:id="rId39" w:history="1">
        <w:r w:rsidRPr="00B75240">
          <w:rPr>
            <w:rStyle w:val="Hyperlink"/>
          </w:rPr>
          <w:t>Diagnose how the work gets done</w:t>
        </w:r>
      </w:hyperlink>
    </w:p>
    <w:p w14:paraId="7ACABCB9" w14:textId="77777777" w:rsidR="00B75240" w:rsidRPr="00B75240" w:rsidRDefault="00B75240" w:rsidP="00B75240">
      <w:hyperlink r:id="rId40" w:history="1">
        <w:r w:rsidRPr="00B75240">
          <w:rPr>
            <w:rStyle w:val="Hyperlink"/>
          </w:rPr>
          <w:t>Set cultural priorities</w:t>
        </w:r>
      </w:hyperlink>
    </w:p>
    <w:p w14:paraId="4EB6F6F3" w14:textId="77777777" w:rsidR="00B75240" w:rsidRPr="00B75240" w:rsidRDefault="00B75240" w:rsidP="00B75240">
      <w:hyperlink r:id="rId41" w:history="1">
        <w:r w:rsidRPr="00B75240">
          <w:rPr>
            <w:rStyle w:val="Hyperlink"/>
          </w:rPr>
          <w:t>Support cultural change</w:t>
        </w:r>
      </w:hyperlink>
    </w:p>
    <w:p w14:paraId="5C2C97ED" w14:textId="77777777" w:rsidR="00B75240" w:rsidRPr="00B75240" w:rsidRDefault="00B75240" w:rsidP="00B75240">
      <w:hyperlink r:id="rId42" w:history="1">
        <w:r w:rsidRPr="00B75240">
          <w:rPr>
            <w:rStyle w:val="Hyperlink"/>
          </w:rPr>
          <w:t>Industry deep dives and M&amp;A insights</w:t>
        </w:r>
      </w:hyperlink>
    </w:p>
    <w:p w14:paraId="35CD3C29" w14:textId="77777777" w:rsidR="00B75240" w:rsidRPr="00B75240" w:rsidRDefault="00B75240" w:rsidP="00B75240">
      <w:pPr>
        <w:rPr>
          <w:b/>
          <w:bCs/>
        </w:rPr>
      </w:pPr>
      <w:r w:rsidRPr="00B75240">
        <w:rPr>
          <w:b/>
          <w:bCs/>
        </w:rPr>
        <w:t>Diagnose how the work gets done</w:t>
      </w:r>
    </w:p>
    <w:p w14:paraId="1D89BB4D" w14:textId="77777777" w:rsidR="00B75240" w:rsidRPr="00B75240" w:rsidRDefault="00B75240" w:rsidP="00B75240">
      <w:pPr>
        <w:rPr>
          <w:b/>
          <w:bCs/>
        </w:rPr>
      </w:pPr>
      <w:r w:rsidRPr="00B75240">
        <w:rPr>
          <w:b/>
          <w:bCs/>
        </w:rPr>
        <w:t>How relevant and useful is this article for you?</w:t>
      </w:r>
    </w:p>
    <w:p w14:paraId="47E33A9C" w14:textId="77777777" w:rsidR="00B75240" w:rsidRPr="00B75240" w:rsidRDefault="00B75240" w:rsidP="00B75240">
      <w:pPr>
        <w:rPr>
          <w:b/>
          <w:bCs/>
        </w:rPr>
      </w:pPr>
      <w:r w:rsidRPr="00B75240">
        <w:rPr>
          <w:b/>
          <w:bCs/>
        </w:rPr>
        <w:t>Most Popular Insights</w:t>
      </w:r>
    </w:p>
    <w:p w14:paraId="734C5101" w14:textId="77777777" w:rsidR="00B75240" w:rsidRPr="00B75240" w:rsidRDefault="00B75240" w:rsidP="00B75240">
      <w:pPr>
        <w:numPr>
          <w:ilvl w:val="0"/>
          <w:numId w:val="1"/>
        </w:numPr>
      </w:pPr>
      <w:hyperlink r:id="rId43" w:history="1">
        <w:r w:rsidRPr="00B75240">
          <w:rPr>
            <w:rStyle w:val="Hyperlink"/>
          </w:rPr>
          <w:t>The future of the office</w:t>
        </w:r>
      </w:hyperlink>
    </w:p>
    <w:p w14:paraId="51CC8780" w14:textId="77777777" w:rsidR="00B75240" w:rsidRPr="00B75240" w:rsidRDefault="00B75240" w:rsidP="00B75240">
      <w:pPr>
        <w:numPr>
          <w:ilvl w:val="0"/>
          <w:numId w:val="1"/>
        </w:numPr>
      </w:pPr>
      <w:hyperlink r:id="rId44" w:history="1">
        <w:r w:rsidRPr="00B75240">
          <w:rPr>
            <w:rStyle w:val="Hyperlink"/>
          </w:rPr>
          <w:t>Superagency in the workplace: Empowering people to unlock AI’s full potential</w:t>
        </w:r>
      </w:hyperlink>
    </w:p>
    <w:p w14:paraId="2E772852" w14:textId="77777777" w:rsidR="00B75240" w:rsidRPr="00B75240" w:rsidRDefault="00B75240" w:rsidP="00B75240">
      <w:pPr>
        <w:numPr>
          <w:ilvl w:val="0"/>
          <w:numId w:val="1"/>
        </w:numPr>
      </w:pPr>
      <w:hyperlink r:id="rId45" w:history="1">
        <w:r w:rsidRPr="00B75240">
          <w:rPr>
            <w:rStyle w:val="Hyperlink"/>
          </w:rPr>
          <w:t>The CEO as elite athlete: What business leaders can learn from modern sports</w:t>
        </w:r>
      </w:hyperlink>
    </w:p>
    <w:p w14:paraId="2C529E11" w14:textId="77777777" w:rsidR="00B75240" w:rsidRPr="00B75240" w:rsidRDefault="00B75240" w:rsidP="00B75240">
      <w:pPr>
        <w:numPr>
          <w:ilvl w:val="0"/>
          <w:numId w:val="1"/>
        </w:numPr>
      </w:pPr>
      <w:hyperlink r:id="rId46" w:history="1">
        <w:r w:rsidRPr="00B75240">
          <w:rPr>
            <w:rStyle w:val="Hyperlink"/>
          </w:rPr>
          <w:t>The future of Medicare Advantage</w:t>
        </w:r>
      </w:hyperlink>
    </w:p>
    <w:p w14:paraId="7886C891" w14:textId="77777777" w:rsidR="00B75240" w:rsidRPr="00B75240" w:rsidRDefault="00B75240" w:rsidP="00B75240">
      <w:pPr>
        <w:numPr>
          <w:ilvl w:val="0"/>
          <w:numId w:val="1"/>
        </w:numPr>
      </w:pPr>
      <w:hyperlink r:id="rId47" w:history="1">
        <w:r w:rsidRPr="00B75240">
          <w:rPr>
            <w:rStyle w:val="Hyperlink"/>
          </w:rPr>
          <w:t>Achieving growth: Putting leadership mindsets and behaviors into action</w:t>
        </w:r>
      </w:hyperlink>
    </w:p>
    <w:p w14:paraId="65C94D12" w14:textId="77777777" w:rsidR="00B75240" w:rsidRPr="00B75240" w:rsidRDefault="00B75240" w:rsidP="00B75240">
      <w:r w:rsidRPr="00B75240">
        <w:t>Right at the outset of the merger process—as early as the due diligence phase—it’s critical for leaders to understand how work gets done in both the acquiring and target companies. How do people make decisions, for instance? How does the organization motivate people, and what systems do they have in place to hold people accountable?</w:t>
      </w:r>
    </w:p>
    <w:p w14:paraId="769EA90A" w14:textId="77777777" w:rsidR="00B75240" w:rsidRPr="00B75240" w:rsidRDefault="00B75240" w:rsidP="00B75240">
      <w:r w:rsidRPr="00B75240">
        <w:t>To answer these questions, leaders shouldn’t rely on gut instinct. Instead, they can deploy a range of diagnostics aimed at collecting perspectives from employees in both organizations—including employee surveys, management interviews, and employee focus groups. Each of these diagnostics has its advantages and disadvantages, so the best approach is for leaders to use a combination of all three, keeping in mind that the terminology used across these tools must be consistent. In this way, leaders can gain a clear picture of cultural similarities, potential points of friction, and opportunities to build common norms and a common language about the way that people work.</w:t>
      </w:r>
    </w:p>
    <w:p w14:paraId="3FC7EE5A" w14:textId="77777777" w:rsidR="00B75240" w:rsidRPr="00B75240" w:rsidRDefault="00B75240" w:rsidP="00B75240">
      <w:r w:rsidRPr="00B75240">
        <w:t xml:space="preserve">Other sources of critical information that leaders can gather even before a deal is signed include interactions between deal teams and with the target company’s leaders, as well as conversations with customers and suppliers of the target company. More recently, </w:t>
      </w:r>
      <w:hyperlink r:id="rId48" w:history="1">
        <w:r w:rsidRPr="00B75240">
          <w:rPr>
            <w:rStyle w:val="Hyperlink"/>
          </w:rPr>
          <w:t>leaders have been using generative AI</w:t>
        </w:r>
      </w:hyperlink>
      <w:r w:rsidRPr="00B75240">
        <w:t> and other technologies to collect public data about workforce sizes, employee satisfaction scores, and so on, and to build up their understanding of the cultural aspects of each of the organizations involved in a deal.</w:t>
      </w:r>
    </w:p>
    <w:p w14:paraId="740FC723" w14:textId="77777777" w:rsidR="00B75240" w:rsidRPr="00B75240" w:rsidRDefault="00B75240" w:rsidP="00B75240">
      <w:r w:rsidRPr="00B75240">
        <w:t>Again, the most important point in all this fact-finding, according to executives we’ve spoken with, is to establish an objective set of cultural criteria at the very start of the planning process: Doing so “would have eliminated some of the misperceptions about both company cultures,” one airline executive explained, “and we could have had conversations based on facts rather than just anecdotes or beliefs.”</w:t>
      </w:r>
      <w:hyperlink r:id="rId49" w:history="1">
        <w:r w:rsidRPr="00B75240">
          <w:rPr>
            <w:rStyle w:val="Hyperlink"/>
            <w:vertAlign w:val="superscript"/>
          </w:rPr>
          <w:t>5</w:t>
        </w:r>
      </w:hyperlink>
    </w:p>
    <w:p w14:paraId="1C577EC1" w14:textId="77777777" w:rsidR="00B75240" w:rsidRPr="00B75240" w:rsidRDefault="00B75240" w:rsidP="00B75240">
      <w:pPr>
        <w:rPr>
          <w:b/>
          <w:bCs/>
        </w:rPr>
      </w:pPr>
      <w:r w:rsidRPr="00B75240">
        <w:rPr>
          <w:b/>
          <w:bCs/>
        </w:rPr>
        <w:t>Set cultural priorities</w:t>
      </w:r>
    </w:p>
    <w:p w14:paraId="63A68176" w14:textId="77777777" w:rsidR="00B75240" w:rsidRPr="00B75240" w:rsidRDefault="00B75240" w:rsidP="00B75240">
      <w:r w:rsidRPr="00B75240">
        <w:t>With data about existing company cultures in hand, leaders can take the next step and set cultural priorities related to the transaction. Specifically, they will need to develop a point of view on how various aspects of culture can help them maximize value and, relatedly, a perspective on how to manage differences in ways of working. McKinsey research suggests common points of friction can include decision-making and communication styles, approaches to innovation and collaboration, management of customer relationships, and differences in operational and financial management.</w:t>
      </w:r>
    </w:p>
    <w:p w14:paraId="05C1736C" w14:textId="77777777" w:rsidR="00B75240" w:rsidRPr="00B75240" w:rsidRDefault="00B75240" w:rsidP="00B75240">
      <w:r w:rsidRPr="00B75240">
        <w:t xml:space="preserve">Some key questions for leadership in both the acquiring company and the target company are: Which of these cultural elements are part of our “special sauce”? What behaviors or management practices are needed for the new company to succeed? And what “from–to” shifts are required? Based on the answers to those questions, leaders may need to redefine roles and performance targets. They may want to reinforce behavioral changes by introducing new cultural artifacts—for instance, new brand colors, a reframed business mission, or a new statement of values for the merged entity. The top team will need to serve as a role model for behavioral changes. And, to sustain employee engagement in any change </w:t>
      </w:r>
      <w:r w:rsidRPr="00B75240">
        <w:lastRenderedPageBreak/>
        <w:t>efforts, senior leaders will need to tell a compelling and consistent change story, personalizing it with their own experiences.</w:t>
      </w:r>
    </w:p>
    <w:p w14:paraId="6975AAC2" w14:textId="77777777" w:rsidR="00B75240" w:rsidRPr="00B75240" w:rsidRDefault="00B75240" w:rsidP="00B75240">
      <w:r w:rsidRPr="00B75240">
        <w:t>The top team will need to serve as a role model for behavioral changes and senior leaders will need to tell a compelling and consistent change story, personalizing it with their own experiences.</w:t>
      </w:r>
    </w:p>
    <w:p w14:paraId="6224BAFA" w14:textId="77777777" w:rsidR="00B75240" w:rsidRPr="00B75240" w:rsidRDefault="00B75240" w:rsidP="00B75240">
      <w:r w:rsidRPr="00B75240">
        <w:t>More tactically, once leaders have identified desired behaviors, they can develop change plans that are structured around cultural themes, translated into concrete initiatives, and supported by key performance indicators (</w:t>
      </w:r>
      <w:proofErr w:type="spellStart"/>
      <w:r w:rsidRPr="00B75240">
        <w:t>KPIs</w:t>
      </w:r>
      <w:proofErr w:type="spellEnd"/>
      <w:r w:rsidRPr="00B75240">
        <w:t>). If a company wants to build an agile and collaborative sales force, for instance, leaders might set several cultural themes: cross-selling, working together, making decisions quickly, and managing performance. For each of these themes, leaders could launch initiatives devoted to, say, clarifying decision rights, training salespeople about the escalation process for bids, and refining certain governance and operating processes. Similarly, leaders could establish metrics by which to mark and monitor performance: time to respond to bids, customer satisfaction scores, employee satisfaction scores, and so on.</w:t>
      </w:r>
    </w:p>
    <w:p w14:paraId="3625F53E" w14:textId="77777777" w:rsidR="00B75240" w:rsidRPr="00B75240" w:rsidRDefault="00B75240" w:rsidP="00B75240">
      <w:r w:rsidRPr="00B75240">
        <w:t xml:space="preserve">Taken together, these themes and their constituent initiatives and </w:t>
      </w:r>
      <w:proofErr w:type="spellStart"/>
      <w:r w:rsidRPr="00B75240">
        <w:t>KPIs</w:t>
      </w:r>
      <w:proofErr w:type="spellEnd"/>
      <w:r w:rsidRPr="00B75240">
        <w:t xml:space="preserve"> can encourage the desired behaviors and promote the overall goals of the merger.</w:t>
      </w:r>
    </w:p>
    <w:p w14:paraId="693E1EFE" w14:textId="77777777" w:rsidR="00B75240" w:rsidRPr="00B75240" w:rsidRDefault="00B75240" w:rsidP="00B75240">
      <w:pPr>
        <w:rPr>
          <w:b/>
          <w:bCs/>
        </w:rPr>
      </w:pPr>
      <w:r w:rsidRPr="00B75240">
        <w:rPr>
          <w:b/>
          <w:bCs/>
        </w:rPr>
        <w:t>Hard-wire and support cultural change</w:t>
      </w:r>
    </w:p>
    <w:p w14:paraId="0F37DD74" w14:textId="77777777" w:rsidR="00B75240" w:rsidRPr="00B75240" w:rsidRDefault="00B75240" w:rsidP="00B75240">
      <w:r w:rsidRPr="00B75240">
        <w:t>Once leaders have identified key cultural themes and initiatives, they can take steps to hard-wire these elements of culture into the new company’s operating model and daily practices. If leaders aim to “create a culture of respect,” for instance, that point must be reflected in company policies and value statements. “Evidence of respectful behavior” may be part of the criteria for individual performance reviews and compensation calculations. And at the end of every governance meeting, participants might openly reflect on how respected they felt by others during the conversation. Cascading and reinforcing the desired cultural changes in this way can help companies quickly establish the new normal.</w:t>
      </w:r>
    </w:p>
    <w:p w14:paraId="6D37632F" w14:textId="77777777" w:rsidR="00B75240" w:rsidRPr="00B75240" w:rsidRDefault="00B75240" w:rsidP="00B75240">
      <w:r w:rsidRPr="00B75240">
        <w:t>Signature initiatives involving the top team—for instance, changing the company dress code to match that of the acquired company—can help underline its commitment and create a sense of shared endeavor.</w:t>
      </w:r>
    </w:p>
    <w:p w14:paraId="00E4FD30" w14:textId="77777777" w:rsidR="00B75240" w:rsidRPr="00B75240" w:rsidRDefault="00B75240" w:rsidP="00B75240">
      <w:r w:rsidRPr="00B75240">
        <w:t>Of course, formal communication structures are not always the best way to influence an organization. As part of the change effort, the top team should identify and empower change agents and influencers across the acquiring and target companies, giving them the training and skills they need to be effective in the role.</w:t>
      </w:r>
    </w:p>
    <w:p w14:paraId="6BD1B855" w14:textId="77777777" w:rsidR="00B75240" w:rsidRPr="00B75240" w:rsidRDefault="00B75240" w:rsidP="00B75240">
      <w:r w:rsidRPr="00B75240">
        <w:t>Senior leaders should also track the implementation of themes and initiatives with the same rigor they use for financial targets. That means developing clear milestones, monitoring them centrally, tracking them closely, and taking corrective action quickly when needed.</w:t>
      </w:r>
    </w:p>
    <w:p w14:paraId="679980ED" w14:textId="77777777" w:rsidR="00B75240" w:rsidRPr="00B75240" w:rsidRDefault="00B75240" w:rsidP="00B75240">
      <w:r w:rsidRPr="00B75240">
        <w:pict w14:anchorId="3B549E9B">
          <v:rect id="_x0000_i1052" style="width:0;height:1.5pt" o:hralign="center" o:hrstd="t" o:hr="t" fillcolor="#a0a0a0" stroked="f"/>
        </w:pict>
      </w:r>
    </w:p>
    <w:p w14:paraId="0EB034F8" w14:textId="24DE7740" w:rsidR="00B75240" w:rsidRDefault="00B75240">
      <w:r w:rsidRPr="00B75240">
        <w:t>As our research and experience suggest, culture is a critical (if underestimated) factor in the success of any merger or acquisition. It must be a central topic on any agenda in which deals are being discussed, whether leaders are talking about proposed transactions or active integrations and transformation through M&amp;A. Otherwise, as the numbers demonstrate, organizations risk leaving significant opportunities for value creation and growth on the table.</w:t>
      </w:r>
    </w:p>
    <w:sectPr w:rsidR="00B75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E3554"/>
    <w:multiLevelType w:val="multilevel"/>
    <w:tmpl w:val="3B4AF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66907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18"/>
    <w:rsid w:val="001A58B3"/>
    <w:rsid w:val="001E4362"/>
    <w:rsid w:val="002D097E"/>
    <w:rsid w:val="00455E0A"/>
    <w:rsid w:val="00634318"/>
    <w:rsid w:val="00860268"/>
    <w:rsid w:val="008E449A"/>
    <w:rsid w:val="00B75240"/>
    <w:rsid w:val="00F74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707E5"/>
  <w15:chartTrackingRefBased/>
  <w15:docId w15:val="{435F00DC-5D2E-4361-AC7C-D959FC66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4318"/>
    <w:rPr>
      <w:color w:val="0563C1" w:themeColor="hyperlink"/>
      <w:u w:val="single"/>
    </w:rPr>
  </w:style>
  <w:style w:type="character" w:styleId="UnresolvedMention">
    <w:name w:val="Unresolved Mention"/>
    <w:basedOn w:val="DefaultParagraphFont"/>
    <w:uiPriority w:val="99"/>
    <w:semiHidden/>
    <w:unhideWhenUsed/>
    <w:rsid w:val="00634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0646">
      <w:bodyDiv w:val="1"/>
      <w:marLeft w:val="0"/>
      <w:marRight w:val="0"/>
      <w:marTop w:val="0"/>
      <w:marBottom w:val="0"/>
      <w:divBdr>
        <w:top w:val="none" w:sz="0" w:space="0" w:color="auto"/>
        <w:left w:val="none" w:sz="0" w:space="0" w:color="auto"/>
        <w:bottom w:val="none" w:sz="0" w:space="0" w:color="auto"/>
        <w:right w:val="none" w:sz="0" w:space="0" w:color="auto"/>
      </w:divBdr>
      <w:divsChild>
        <w:div w:id="557739583">
          <w:marLeft w:val="0"/>
          <w:marRight w:val="0"/>
          <w:marTop w:val="0"/>
          <w:marBottom w:val="0"/>
          <w:divBdr>
            <w:top w:val="none" w:sz="0" w:space="0" w:color="auto"/>
            <w:left w:val="none" w:sz="0" w:space="0" w:color="auto"/>
            <w:bottom w:val="none" w:sz="0" w:space="0" w:color="auto"/>
            <w:right w:val="none" w:sz="0" w:space="0" w:color="auto"/>
          </w:divBdr>
          <w:divsChild>
            <w:div w:id="2141651398">
              <w:marLeft w:val="0"/>
              <w:marRight w:val="0"/>
              <w:marTop w:val="0"/>
              <w:marBottom w:val="0"/>
              <w:divBdr>
                <w:top w:val="none" w:sz="0" w:space="0" w:color="auto"/>
                <w:left w:val="none" w:sz="0" w:space="0" w:color="auto"/>
                <w:bottom w:val="none" w:sz="0" w:space="0" w:color="auto"/>
                <w:right w:val="none" w:sz="0" w:space="0" w:color="auto"/>
              </w:divBdr>
              <w:divsChild>
                <w:div w:id="865754025">
                  <w:marLeft w:val="0"/>
                  <w:marRight w:val="0"/>
                  <w:marTop w:val="0"/>
                  <w:marBottom w:val="0"/>
                  <w:divBdr>
                    <w:top w:val="none" w:sz="0" w:space="0" w:color="auto"/>
                    <w:left w:val="none" w:sz="0" w:space="0" w:color="auto"/>
                    <w:bottom w:val="none" w:sz="0" w:space="0" w:color="auto"/>
                    <w:right w:val="none" w:sz="0" w:space="0" w:color="auto"/>
                  </w:divBdr>
                  <w:divsChild>
                    <w:div w:id="1875075654">
                      <w:marLeft w:val="0"/>
                      <w:marRight w:val="0"/>
                      <w:marTop w:val="0"/>
                      <w:marBottom w:val="0"/>
                      <w:divBdr>
                        <w:top w:val="none" w:sz="0" w:space="0" w:color="auto"/>
                        <w:left w:val="none" w:sz="0" w:space="0" w:color="auto"/>
                        <w:bottom w:val="none" w:sz="0" w:space="0" w:color="auto"/>
                        <w:right w:val="none" w:sz="0" w:space="0" w:color="auto"/>
                      </w:divBdr>
                      <w:divsChild>
                        <w:div w:id="400913505">
                          <w:marLeft w:val="0"/>
                          <w:marRight w:val="0"/>
                          <w:marTop w:val="0"/>
                          <w:marBottom w:val="0"/>
                          <w:divBdr>
                            <w:top w:val="none" w:sz="0" w:space="0" w:color="auto"/>
                            <w:left w:val="none" w:sz="0" w:space="0" w:color="auto"/>
                            <w:bottom w:val="none" w:sz="0" w:space="0" w:color="auto"/>
                            <w:right w:val="none" w:sz="0" w:space="0" w:color="auto"/>
                          </w:divBdr>
                          <w:divsChild>
                            <w:div w:id="741292914">
                              <w:marLeft w:val="0"/>
                              <w:marRight w:val="0"/>
                              <w:marTop w:val="0"/>
                              <w:marBottom w:val="0"/>
                              <w:divBdr>
                                <w:top w:val="none" w:sz="0" w:space="0" w:color="auto"/>
                                <w:left w:val="none" w:sz="0" w:space="0" w:color="auto"/>
                                <w:bottom w:val="none" w:sz="0" w:space="0" w:color="auto"/>
                                <w:right w:val="none" w:sz="0" w:space="0" w:color="auto"/>
                              </w:divBdr>
                            </w:div>
                          </w:divsChild>
                        </w:div>
                        <w:div w:id="1567111829">
                          <w:marLeft w:val="0"/>
                          <w:marRight w:val="0"/>
                          <w:marTop w:val="0"/>
                          <w:marBottom w:val="0"/>
                          <w:divBdr>
                            <w:top w:val="none" w:sz="0" w:space="0" w:color="auto"/>
                            <w:left w:val="none" w:sz="0" w:space="0" w:color="auto"/>
                            <w:bottom w:val="none" w:sz="0" w:space="0" w:color="auto"/>
                            <w:right w:val="none" w:sz="0" w:space="0" w:color="auto"/>
                          </w:divBdr>
                          <w:divsChild>
                            <w:div w:id="17346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739523">
      <w:bodyDiv w:val="1"/>
      <w:marLeft w:val="0"/>
      <w:marRight w:val="0"/>
      <w:marTop w:val="0"/>
      <w:marBottom w:val="0"/>
      <w:divBdr>
        <w:top w:val="none" w:sz="0" w:space="0" w:color="auto"/>
        <w:left w:val="none" w:sz="0" w:space="0" w:color="auto"/>
        <w:bottom w:val="none" w:sz="0" w:space="0" w:color="auto"/>
        <w:right w:val="none" w:sz="0" w:space="0" w:color="auto"/>
      </w:divBdr>
      <w:divsChild>
        <w:div w:id="527334510">
          <w:marLeft w:val="0"/>
          <w:marRight w:val="0"/>
          <w:marTop w:val="0"/>
          <w:marBottom w:val="0"/>
          <w:divBdr>
            <w:top w:val="none" w:sz="0" w:space="0" w:color="auto"/>
            <w:left w:val="none" w:sz="0" w:space="0" w:color="auto"/>
            <w:bottom w:val="none" w:sz="0" w:space="0" w:color="auto"/>
            <w:right w:val="none" w:sz="0" w:space="0" w:color="auto"/>
          </w:divBdr>
        </w:div>
        <w:div w:id="775103108">
          <w:marLeft w:val="0"/>
          <w:marRight w:val="0"/>
          <w:marTop w:val="0"/>
          <w:marBottom w:val="0"/>
          <w:divBdr>
            <w:top w:val="none" w:sz="0" w:space="0" w:color="auto"/>
            <w:left w:val="none" w:sz="0" w:space="0" w:color="auto"/>
            <w:bottom w:val="none" w:sz="0" w:space="0" w:color="auto"/>
            <w:right w:val="none" w:sz="0" w:space="0" w:color="auto"/>
          </w:divBdr>
          <w:divsChild>
            <w:div w:id="1638876106">
              <w:marLeft w:val="0"/>
              <w:marRight w:val="0"/>
              <w:marTop w:val="0"/>
              <w:marBottom w:val="0"/>
              <w:divBdr>
                <w:top w:val="none" w:sz="0" w:space="0" w:color="auto"/>
                <w:left w:val="none" w:sz="0" w:space="0" w:color="auto"/>
                <w:bottom w:val="none" w:sz="0" w:space="0" w:color="auto"/>
                <w:right w:val="none" w:sz="0" w:space="0" w:color="auto"/>
              </w:divBdr>
              <w:divsChild>
                <w:div w:id="889465371">
                  <w:marLeft w:val="0"/>
                  <w:marRight w:val="0"/>
                  <w:marTop w:val="0"/>
                  <w:marBottom w:val="0"/>
                  <w:divBdr>
                    <w:top w:val="none" w:sz="0" w:space="0" w:color="auto"/>
                    <w:left w:val="none" w:sz="0" w:space="0" w:color="auto"/>
                    <w:bottom w:val="none" w:sz="0" w:space="0" w:color="auto"/>
                    <w:right w:val="none" w:sz="0" w:space="0" w:color="auto"/>
                  </w:divBdr>
                  <w:divsChild>
                    <w:div w:id="762184737">
                      <w:marLeft w:val="0"/>
                      <w:marRight w:val="0"/>
                      <w:marTop w:val="0"/>
                      <w:marBottom w:val="0"/>
                      <w:divBdr>
                        <w:top w:val="none" w:sz="0" w:space="0" w:color="auto"/>
                        <w:left w:val="none" w:sz="0" w:space="0" w:color="auto"/>
                        <w:bottom w:val="none" w:sz="0" w:space="0" w:color="auto"/>
                        <w:right w:val="none" w:sz="0" w:space="0" w:color="auto"/>
                      </w:divBdr>
                    </w:div>
                    <w:div w:id="199020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5916">
          <w:marLeft w:val="0"/>
          <w:marRight w:val="0"/>
          <w:marTop w:val="0"/>
          <w:marBottom w:val="0"/>
          <w:divBdr>
            <w:top w:val="none" w:sz="0" w:space="0" w:color="auto"/>
            <w:left w:val="none" w:sz="0" w:space="0" w:color="auto"/>
            <w:bottom w:val="none" w:sz="0" w:space="0" w:color="auto"/>
            <w:right w:val="none" w:sz="0" w:space="0" w:color="auto"/>
          </w:divBdr>
          <w:divsChild>
            <w:div w:id="175926573">
              <w:marLeft w:val="0"/>
              <w:marRight w:val="0"/>
              <w:marTop w:val="0"/>
              <w:marBottom w:val="0"/>
              <w:divBdr>
                <w:top w:val="none" w:sz="0" w:space="0" w:color="auto"/>
                <w:left w:val="none" w:sz="0" w:space="0" w:color="auto"/>
                <w:bottom w:val="none" w:sz="0" w:space="0" w:color="auto"/>
                <w:right w:val="none" w:sz="0" w:space="0" w:color="auto"/>
              </w:divBdr>
              <w:divsChild>
                <w:div w:id="6013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8098">
          <w:marLeft w:val="0"/>
          <w:marRight w:val="0"/>
          <w:marTop w:val="0"/>
          <w:marBottom w:val="0"/>
          <w:divBdr>
            <w:top w:val="none" w:sz="0" w:space="0" w:color="auto"/>
            <w:left w:val="none" w:sz="0" w:space="0" w:color="auto"/>
            <w:bottom w:val="none" w:sz="0" w:space="0" w:color="auto"/>
            <w:right w:val="none" w:sz="0" w:space="0" w:color="auto"/>
          </w:divBdr>
          <w:divsChild>
            <w:div w:id="1882356471">
              <w:marLeft w:val="0"/>
              <w:marRight w:val="0"/>
              <w:marTop w:val="0"/>
              <w:marBottom w:val="0"/>
              <w:divBdr>
                <w:top w:val="none" w:sz="0" w:space="0" w:color="auto"/>
                <w:left w:val="none" w:sz="0" w:space="0" w:color="auto"/>
                <w:bottom w:val="none" w:sz="0" w:space="0" w:color="auto"/>
                <w:right w:val="none" w:sz="0" w:space="0" w:color="auto"/>
              </w:divBdr>
              <w:divsChild>
                <w:div w:id="1493251325">
                  <w:marLeft w:val="0"/>
                  <w:marRight w:val="0"/>
                  <w:marTop w:val="0"/>
                  <w:marBottom w:val="0"/>
                  <w:divBdr>
                    <w:top w:val="none" w:sz="0" w:space="0" w:color="auto"/>
                    <w:left w:val="none" w:sz="0" w:space="0" w:color="auto"/>
                    <w:bottom w:val="none" w:sz="0" w:space="0" w:color="auto"/>
                    <w:right w:val="none" w:sz="0" w:space="0" w:color="auto"/>
                  </w:divBdr>
                  <w:divsChild>
                    <w:div w:id="2119442242">
                      <w:marLeft w:val="0"/>
                      <w:marRight w:val="0"/>
                      <w:marTop w:val="0"/>
                      <w:marBottom w:val="0"/>
                      <w:divBdr>
                        <w:top w:val="none" w:sz="0" w:space="0" w:color="auto"/>
                        <w:left w:val="none" w:sz="0" w:space="0" w:color="auto"/>
                        <w:bottom w:val="none" w:sz="0" w:space="0" w:color="auto"/>
                        <w:right w:val="none" w:sz="0" w:space="0" w:color="auto"/>
                      </w:divBdr>
                      <w:divsChild>
                        <w:div w:id="607081634">
                          <w:marLeft w:val="0"/>
                          <w:marRight w:val="0"/>
                          <w:marTop w:val="0"/>
                          <w:marBottom w:val="0"/>
                          <w:divBdr>
                            <w:top w:val="none" w:sz="0" w:space="0" w:color="auto"/>
                            <w:left w:val="none" w:sz="0" w:space="0" w:color="auto"/>
                            <w:bottom w:val="none" w:sz="0" w:space="0" w:color="auto"/>
                            <w:right w:val="none" w:sz="0" w:space="0" w:color="auto"/>
                          </w:divBdr>
                          <w:divsChild>
                            <w:div w:id="1675721098">
                              <w:marLeft w:val="0"/>
                              <w:marRight w:val="0"/>
                              <w:marTop w:val="0"/>
                              <w:marBottom w:val="0"/>
                              <w:divBdr>
                                <w:top w:val="none" w:sz="0" w:space="0" w:color="auto"/>
                                <w:left w:val="none" w:sz="0" w:space="0" w:color="auto"/>
                                <w:bottom w:val="none" w:sz="0" w:space="0" w:color="auto"/>
                                <w:right w:val="none" w:sz="0" w:space="0" w:color="auto"/>
                              </w:divBdr>
                            </w:div>
                            <w:div w:id="1205872260">
                              <w:marLeft w:val="0"/>
                              <w:marRight w:val="0"/>
                              <w:marTop w:val="0"/>
                              <w:marBottom w:val="0"/>
                              <w:divBdr>
                                <w:top w:val="none" w:sz="0" w:space="0" w:color="auto"/>
                                <w:left w:val="none" w:sz="0" w:space="0" w:color="auto"/>
                                <w:bottom w:val="none" w:sz="0" w:space="0" w:color="auto"/>
                                <w:right w:val="none" w:sz="0" w:space="0" w:color="auto"/>
                              </w:divBdr>
                              <w:divsChild>
                                <w:div w:id="731538427">
                                  <w:marLeft w:val="0"/>
                                  <w:marRight w:val="0"/>
                                  <w:marTop w:val="0"/>
                                  <w:marBottom w:val="0"/>
                                  <w:divBdr>
                                    <w:top w:val="none" w:sz="0" w:space="0" w:color="auto"/>
                                    <w:left w:val="none" w:sz="0" w:space="0" w:color="auto"/>
                                    <w:bottom w:val="none" w:sz="0" w:space="0" w:color="auto"/>
                                    <w:right w:val="none" w:sz="0" w:space="0" w:color="auto"/>
                                  </w:divBdr>
                                  <w:divsChild>
                                    <w:div w:id="1157188173">
                                      <w:marLeft w:val="0"/>
                                      <w:marRight w:val="0"/>
                                      <w:marTop w:val="0"/>
                                      <w:marBottom w:val="0"/>
                                      <w:divBdr>
                                        <w:top w:val="none" w:sz="0" w:space="0" w:color="auto"/>
                                        <w:left w:val="none" w:sz="0" w:space="0" w:color="auto"/>
                                        <w:bottom w:val="none" w:sz="0" w:space="0" w:color="auto"/>
                                        <w:right w:val="none" w:sz="0" w:space="0" w:color="auto"/>
                                      </w:divBdr>
                                    </w:div>
                                    <w:div w:id="1856112371">
                                      <w:marLeft w:val="0"/>
                                      <w:marRight w:val="0"/>
                                      <w:marTop w:val="0"/>
                                      <w:marBottom w:val="0"/>
                                      <w:divBdr>
                                        <w:top w:val="none" w:sz="0" w:space="0" w:color="auto"/>
                                        <w:left w:val="none" w:sz="0" w:space="0" w:color="auto"/>
                                        <w:bottom w:val="none" w:sz="0" w:space="0" w:color="auto"/>
                                        <w:right w:val="none" w:sz="0" w:space="0" w:color="auto"/>
                                      </w:divBdr>
                                      <w:divsChild>
                                        <w:div w:id="38040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21989">
                      <w:marLeft w:val="0"/>
                      <w:marRight w:val="0"/>
                      <w:marTop w:val="0"/>
                      <w:marBottom w:val="0"/>
                      <w:divBdr>
                        <w:top w:val="none" w:sz="0" w:space="0" w:color="auto"/>
                        <w:left w:val="none" w:sz="0" w:space="0" w:color="auto"/>
                        <w:bottom w:val="none" w:sz="0" w:space="0" w:color="auto"/>
                        <w:right w:val="none" w:sz="0" w:space="0" w:color="auto"/>
                      </w:divBdr>
                      <w:divsChild>
                        <w:div w:id="7399067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454841">
                      <w:marLeft w:val="0"/>
                      <w:marRight w:val="0"/>
                      <w:marTop w:val="0"/>
                      <w:marBottom w:val="0"/>
                      <w:divBdr>
                        <w:top w:val="none" w:sz="0" w:space="0" w:color="auto"/>
                        <w:left w:val="none" w:sz="0" w:space="0" w:color="auto"/>
                        <w:bottom w:val="none" w:sz="0" w:space="0" w:color="auto"/>
                        <w:right w:val="none" w:sz="0" w:space="0" w:color="auto"/>
                      </w:divBdr>
                      <w:divsChild>
                        <w:div w:id="2081906829">
                          <w:marLeft w:val="0"/>
                          <w:marRight w:val="0"/>
                          <w:marTop w:val="0"/>
                          <w:marBottom w:val="0"/>
                          <w:divBdr>
                            <w:top w:val="none" w:sz="0" w:space="0" w:color="auto"/>
                            <w:left w:val="none" w:sz="0" w:space="0" w:color="auto"/>
                            <w:bottom w:val="none" w:sz="0" w:space="0" w:color="auto"/>
                            <w:right w:val="none" w:sz="0" w:space="0" w:color="auto"/>
                          </w:divBdr>
                          <w:divsChild>
                            <w:div w:id="1236666166">
                              <w:marLeft w:val="0"/>
                              <w:marRight w:val="0"/>
                              <w:marTop w:val="0"/>
                              <w:marBottom w:val="0"/>
                              <w:divBdr>
                                <w:top w:val="none" w:sz="0" w:space="0" w:color="auto"/>
                                <w:left w:val="none" w:sz="0" w:space="0" w:color="auto"/>
                                <w:bottom w:val="none" w:sz="0" w:space="0" w:color="auto"/>
                                <w:right w:val="none" w:sz="0" w:space="0" w:color="auto"/>
                              </w:divBdr>
                            </w:div>
                            <w:div w:id="872424597">
                              <w:marLeft w:val="0"/>
                              <w:marRight w:val="0"/>
                              <w:marTop w:val="0"/>
                              <w:marBottom w:val="0"/>
                              <w:divBdr>
                                <w:top w:val="none" w:sz="0" w:space="0" w:color="auto"/>
                                <w:left w:val="none" w:sz="0" w:space="0" w:color="auto"/>
                                <w:bottom w:val="none" w:sz="0" w:space="0" w:color="auto"/>
                                <w:right w:val="none" w:sz="0" w:space="0" w:color="auto"/>
                              </w:divBdr>
                            </w:div>
                            <w:div w:id="61560351">
                              <w:marLeft w:val="0"/>
                              <w:marRight w:val="0"/>
                              <w:marTop w:val="0"/>
                              <w:marBottom w:val="0"/>
                              <w:divBdr>
                                <w:top w:val="none" w:sz="0" w:space="0" w:color="auto"/>
                                <w:left w:val="none" w:sz="0" w:space="0" w:color="auto"/>
                                <w:bottom w:val="none" w:sz="0" w:space="0" w:color="auto"/>
                                <w:right w:val="none" w:sz="0" w:space="0" w:color="auto"/>
                              </w:divBdr>
                            </w:div>
                            <w:div w:id="19168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984047">
          <w:marLeft w:val="0"/>
          <w:marRight w:val="0"/>
          <w:marTop w:val="0"/>
          <w:marBottom w:val="0"/>
          <w:divBdr>
            <w:top w:val="none" w:sz="0" w:space="0" w:color="auto"/>
            <w:left w:val="none" w:sz="0" w:space="0" w:color="auto"/>
            <w:bottom w:val="none" w:sz="0" w:space="0" w:color="auto"/>
            <w:right w:val="none" w:sz="0" w:space="0" w:color="auto"/>
          </w:divBdr>
          <w:divsChild>
            <w:div w:id="1935699188">
              <w:marLeft w:val="0"/>
              <w:marRight w:val="0"/>
              <w:marTop w:val="0"/>
              <w:marBottom w:val="0"/>
              <w:divBdr>
                <w:top w:val="none" w:sz="0" w:space="0" w:color="auto"/>
                <w:left w:val="none" w:sz="0" w:space="0" w:color="auto"/>
                <w:bottom w:val="none" w:sz="0" w:space="0" w:color="auto"/>
                <w:right w:val="none" w:sz="0" w:space="0" w:color="auto"/>
              </w:divBdr>
            </w:div>
          </w:divsChild>
        </w:div>
        <w:div w:id="2067334530">
          <w:marLeft w:val="0"/>
          <w:marRight w:val="0"/>
          <w:marTop w:val="0"/>
          <w:marBottom w:val="0"/>
          <w:divBdr>
            <w:top w:val="none" w:sz="0" w:space="0" w:color="auto"/>
            <w:left w:val="none" w:sz="0" w:space="0" w:color="auto"/>
            <w:bottom w:val="none" w:sz="0" w:space="0" w:color="auto"/>
            <w:right w:val="none" w:sz="0" w:space="0" w:color="auto"/>
          </w:divBdr>
          <w:divsChild>
            <w:div w:id="1977681463">
              <w:marLeft w:val="0"/>
              <w:marRight w:val="0"/>
              <w:marTop w:val="0"/>
              <w:marBottom w:val="0"/>
              <w:divBdr>
                <w:top w:val="none" w:sz="0" w:space="0" w:color="auto"/>
                <w:left w:val="none" w:sz="0" w:space="0" w:color="auto"/>
                <w:bottom w:val="none" w:sz="0" w:space="0" w:color="auto"/>
                <w:right w:val="none" w:sz="0" w:space="0" w:color="auto"/>
              </w:divBdr>
            </w:div>
          </w:divsChild>
        </w:div>
        <w:div w:id="1944339364">
          <w:marLeft w:val="0"/>
          <w:marRight w:val="0"/>
          <w:marTop w:val="0"/>
          <w:marBottom w:val="0"/>
          <w:divBdr>
            <w:top w:val="none" w:sz="0" w:space="0" w:color="auto"/>
            <w:left w:val="none" w:sz="0" w:space="0" w:color="auto"/>
            <w:bottom w:val="none" w:sz="0" w:space="0" w:color="auto"/>
            <w:right w:val="none" w:sz="0" w:space="0" w:color="auto"/>
          </w:divBdr>
          <w:divsChild>
            <w:div w:id="14774515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6518469">
      <w:bodyDiv w:val="1"/>
      <w:marLeft w:val="0"/>
      <w:marRight w:val="0"/>
      <w:marTop w:val="0"/>
      <w:marBottom w:val="0"/>
      <w:divBdr>
        <w:top w:val="none" w:sz="0" w:space="0" w:color="auto"/>
        <w:left w:val="none" w:sz="0" w:space="0" w:color="auto"/>
        <w:bottom w:val="none" w:sz="0" w:space="0" w:color="auto"/>
        <w:right w:val="none" w:sz="0" w:space="0" w:color="auto"/>
      </w:divBdr>
      <w:divsChild>
        <w:div w:id="2078746467">
          <w:marLeft w:val="0"/>
          <w:marRight w:val="0"/>
          <w:marTop w:val="0"/>
          <w:marBottom w:val="0"/>
          <w:divBdr>
            <w:top w:val="none" w:sz="0" w:space="0" w:color="auto"/>
            <w:left w:val="none" w:sz="0" w:space="0" w:color="auto"/>
            <w:bottom w:val="none" w:sz="0" w:space="0" w:color="auto"/>
            <w:right w:val="none" w:sz="0" w:space="0" w:color="auto"/>
          </w:divBdr>
          <w:divsChild>
            <w:div w:id="1059477767">
              <w:marLeft w:val="0"/>
              <w:marRight w:val="0"/>
              <w:marTop w:val="0"/>
              <w:marBottom w:val="0"/>
              <w:divBdr>
                <w:top w:val="none" w:sz="0" w:space="0" w:color="auto"/>
                <w:left w:val="none" w:sz="0" w:space="0" w:color="auto"/>
                <w:bottom w:val="none" w:sz="0" w:space="0" w:color="auto"/>
                <w:right w:val="none" w:sz="0" w:space="0" w:color="auto"/>
              </w:divBdr>
              <w:divsChild>
                <w:div w:id="276986056">
                  <w:marLeft w:val="0"/>
                  <w:marRight w:val="0"/>
                  <w:marTop w:val="0"/>
                  <w:marBottom w:val="0"/>
                  <w:divBdr>
                    <w:top w:val="none" w:sz="0" w:space="0" w:color="auto"/>
                    <w:left w:val="none" w:sz="0" w:space="0" w:color="auto"/>
                    <w:bottom w:val="none" w:sz="0" w:space="0" w:color="auto"/>
                    <w:right w:val="none" w:sz="0" w:space="0" w:color="auto"/>
                  </w:divBdr>
                  <w:divsChild>
                    <w:div w:id="1454053732">
                      <w:marLeft w:val="0"/>
                      <w:marRight w:val="0"/>
                      <w:marTop w:val="0"/>
                      <w:marBottom w:val="0"/>
                      <w:divBdr>
                        <w:top w:val="none" w:sz="0" w:space="0" w:color="auto"/>
                        <w:left w:val="none" w:sz="0" w:space="0" w:color="auto"/>
                        <w:bottom w:val="none" w:sz="0" w:space="0" w:color="auto"/>
                        <w:right w:val="none" w:sz="0" w:space="0" w:color="auto"/>
                      </w:divBdr>
                      <w:divsChild>
                        <w:div w:id="1413239871">
                          <w:marLeft w:val="0"/>
                          <w:marRight w:val="0"/>
                          <w:marTop w:val="0"/>
                          <w:marBottom w:val="0"/>
                          <w:divBdr>
                            <w:top w:val="none" w:sz="0" w:space="0" w:color="auto"/>
                            <w:left w:val="none" w:sz="0" w:space="0" w:color="auto"/>
                            <w:bottom w:val="none" w:sz="0" w:space="0" w:color="auto"/>
                            <w:right w:val="none" w:sz="0" w:space="0" w:color="auto"/>
                          </w:divBdr>
                          <w:divsChild>
                            <w:div w:id="1931698649">
                              <w:marLeft w:val="0"/>
                              <w:marRight w:val="0"/>
                              <w:marTop w:val="0"/>
                              <w:marBottom w:val="0"/>
                              <w:divBdr>
                                <w:top w:val="none" w:sz="0" w:space="0" w:color="auto"/>
                                <w:left w:val="none" w:sz="0" w:space="0" w:color="auto"/>
                                <w:bottom w:val="none" w:sz="0" w:space="0" w:color="auto"/>
                                <w:right w:val="none" w:sz="0" w:space="0" w:color="auto"/>
                              </w:divBdr>
                            </w:div>
                          </w:divsChild>
                        </w:div>
                        <w:div w:id="1180508001">
                          <w:marLeft w:val="0"/>
                          <w:marRight w:val="0"/>
                          <w:marTop w:val="0"/>
                          <w:marBottom w:val="0"/>
                          <w:divBdr>
                            <w:top w:val="none" w:sz="0" w:space="0" w:color="auto"/>
                            <w:left w:val="none" w:sz="0" w:space="0" w:color="auto"/>
                            <w:bottom w:val="none" w:sz="0" w:space="0" w:color="auto"/>
                            <w:right w:val="none" w:sz="0" w:space="0" w:color="auto"/>
                          </w:divBdr>
                          <w:divsChild>
                            <w:div w:id="4115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0327642">
      <w:bodyDiv w:val="1"/>
      <w:marLeft w:val="0"/>
      <w:marRight w:val="0"/>
      <w:marTop w:val="0"/>
      <w:marBottom w:val="0"/>
      <w:divBdr>
        <w:top w:val="none" w:sz="0" w:space="0" w:color="auto"/>
        <w:left w:val="none" w:sz="0" w:space="0" w:color="auto"/>
        <w:bottom w:val="none" w:sz="0" w:space="0" w:color="auto"/>
        <w:right w:val="none" w:sz="0" w:space="0" w:color="auto"/>
      </w:divBdr>
      <w:divsChild>
        <w:div w:id="975914536">
          <w:marLeft w:val="0"/>
          <w:marRight w:val="0"/>
          <w:marTop w:val="0"/>
          <w:marBottom w:val="0"/>
          <w:divBdr>
            <w:top w:val="none" w:sz="0" w:space="0" w:color="auto"/>
            <w:left w:val="none" w:sz="0" w:space="0" w:color="auto"/>
            <w:bottom w:val="none" w:sz="0" w:space="0" w:color="auto"/>
            <w:right w:val="none" w:sz="0" w:space="0" w:color="auto"/>
          </w:divBdr>
        </w:div>
        <w:div w:id="1276012412">
          <w:marLeft w:val="0"/>
          <w:marRight w:val="0"/>
          <w:marTop w:val="0"/>
          <w:marBottom w:val="0"/>
          <w:divBdr>
            <w:top w:val="none" w:sz="0" w:space="0" w:color="auto"/>
            <w:left w:val="none" w:sz="0" w:space="0" w:color="auto"/>
            <w:bottom w:val="none" w:sz="0" w:space="0" w:color="auto"/>
            <w:right w:val="none" w:sz="0" w:space="0" w:color="auto"/>
          </w:divBdr>
          <w:divsChild>
            <w:div w:id="1568154108">
              <w:marLeft w:val="0"/>
              <w:marRight w:val="0"/>
              <w:marTop w:val="0"/>
              <w:marBottom w:val="0"/>
              <w:divBdr>
                <w:top w:val="none" w:sz="0" w:space="0" w:color="auto"/>
                <w:left w:val="none" w:sz="0" w:space="0" w:color="auto"/>
                <w:bottom w:val="none" w:sz="0" w:space="0" w:color="auto"/>
                <w:right w:val="none" w:sz="0" w:space="0" w:color="auto"/>
              </w:divBdr>
              <w:divsChild>
                <w:div w:id="193733974">
                  <w:marLeft w:val="0"/>
                  <w:marRight w:val="0"/>
                  <w:marTop w:val="0"/>
                  <w:marBottom w:val="0"/>
                  <w:divBdr>
                    <w:top w:val="none" w:sz="0" w:space="0" w:color="auto"/>
                    <w:left w:val="none" w:sz="0" w:space="0" w:color="auto"/>
                    <w:bottom w:val="none" w:sz="0" w:space="0" w:color="auto"/>
                    <w:right w:val="none" w:sz="0" w:space="0" w:color="auto"/>
                  </w:divBdr>
                  <w:divsChild>
                    <w:div w:id="396823610">
                      <w:marLeft w:val="0"/>
                      <w:marRight w:val="0"/>
                      <w:marTop w:val="0"/>
                      <w:marBottom w:val="0"/>
                      <w:divBdr>
                        <w:top w:val="none" w:sz="0" w:space="0" w:color="auto"/>
                        <w:left w:val="none" w:sz="0" w:space="0" w:color="auto"/>
                        <w:bottom w:val="none" w:sz="0" w:space="0" w:color="auto"/>
                        <w:right w:val="none" w:sz="0" w:space="0" w:color="auto"/>
                      </w:divBdr>
                    </w:div>
                    <w:div w:id="13927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868222">
          <w:marLeft w:val="0"/>
          <w:marRight w:val="0"/>
          <w:marTop w:val="0"/>
          <w:marBottom w:val="0"/>
          <w:divBdr>
            <w:top w:val="none" w:sz="0" w:space="0" w:color="auto"/>
            <w:left w:val="none" w:sz="0" w:space="0" w:color="auto"/>
            <w:bottom w:val="none" w:sz="0" w:space="0" w:color="auto"/>
            <w:right w:val="none" w:sz="0" w:space="0" w:color="auto"/>
          </w:divBdr>
          <w:divsChild>
            <w:div w:id="2062629039">
              <w:marLeft w:val="0"/>
              <w:marRight w:val="0"/>
              <w:marTop w:val="0"/>
              <w:marBottom w:val="0"/>
              <w:divBdr>
                <w:top w:val="none" w:sz="0" w:space="0" w:color="auto"/>
                <w:left w:val="none" w:sz="0" w:space="0" w:color="auto"/>
                <w:bottom w:val="none" w:sz="0" w:space="0" w:color="auto"/>
                <w:right w:val="none" w:sz="0" w:space="0" w:color="auto"/>
              </w:divBdr>
              <w:divsChild>
                <w:div w:id="64627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21016">
          <w:marLeft w:val="0"/>
          <w:marRight w:val="0"/>
          <w:marTop w:val="0"/>
          <w:marBottom w:val="0"/>
          <w:divBdr>
            <w:top w:val="none" w:sz="0" w:space="0" w:color="auto"/>
            <w:left w:val="none" w:sz="0" w:space="0" w:color="auto"/>
            <w:bottom w:val="none" w:sz="0" w:space="0" w:color="auto"/>
            <w:right w:val="none" w:sz="0" w:space="0" w:color="auto"/>
          </w:divBdr>
          <w:divsChild>
            <w:div w:id="1317105004">
              <w:marLeft w:val="0"/>
              <w:marRight w:val="0"/>
              <w:marTop w:val="0"/>
              <w:marBottom w:val="0"/>
              <w:divBdr>
                <w:top w:val="none" w:sz="0" w:space="0" w:color="auto"/>
                <w:left w:val="none" w:sz="0" w:space="0" w:color="auto"/>
                <w:bottom w:val="none" w:sz="0" w:space="0" w:color="auto"/>
                <w:right w:val="none" w:sz="0" w:space="0" w:color="auto"/>
              </w:divBdr>
              <w:divsChild>
                <w:div w:id="423965395">
                  <w:marLeft w:val="0"/>
                  <w:marRight w:val="0"/>
                  <w:marTop w:val="0"/>
                  <w:marBottom w:val="0"/>
                  <w:divBdr>
                    <w:top w:val="none" w:sz="0" w:space="0" w:color="auto"/>
                    <w:left w:val="none" w:sz="0" w:space="0" w:color="auto"/>
                    <w:bottom w:val="none" w:sz="0" w:space="0" w:color="auto"/>
                    <w:right w:val="none" w:sz="0" w:space="0" w:color="auto"/>
                  </w:divBdr>
                  <w:divsChild>
                    <w:div w:id="380179088">
                      <w:marLeft w:val="0"/>
                      <w:marRight w:val="0"/>
                      <w:marTop w:val="0"/>
                      <w:marBottom w:val="0"/>
                      <w:divBdr>
                        <w:top w:val="none" w:sz="0" w:space="0" w:color="auto"/>
                        <w:left w:val="none" w:sz="0" w:space="0" w:color="auto"/>
                        <w:bottom w:val="none" w:sz="0" w:space="0" w:color="auto"/>
                        <w:right w:val="none" w:sz="0" w:space="0" w:color="auto"/>
                      </w:divBdr>
                      <w:divsChild>
                        <w:div w:id="1434933738">
                          <w:marLeft w:val="0"/>
                          <w:marRight w:val="0"/>
                          <w:marTop w:val="0"/>
                          <w:marBottom w:val="0"/>
                          <w:divBdr>
                            <w:top w:val="none" w:sz="0" w:space="0" w:color="auto"/>
                            <w:left w:val="none" w:sz="0" w:space="0" w:color="auto"/>
                            <w:bottom w:val="none" w:sz="0" w:space="0" w:color="auto"/>
                            <w:right w:val="none" w:sz="0" w:space="0" w:color="auto"/>
                          </w:divBdr>
                          <w:divsChild>
                            <w:div w:id="1317954124">
                              <w:marLeft w:val="0"/>
                              <w:marRight w:val="0"/>
                              <w:marTop w:val="0"/>
                              <w:marBottom w:val="0"/>
                              <w:divBdr>
                                <w:top w:val="none" w:sz="0" w:space="0" w:color="auto"/>
                                <w:left w:val="none" w:sz="0" w:space="0" w:color="auto"/>
                                <w:bottom w:val="none" w:sz="0" w:space="0" w:color="auto"/>
                                <w:right w:val="none" w:sz="0" w:space="0" w:color="auto"/>
                              </w:divBdr>
                            </w:div>
                            <w:div w:id="1457873318">
                              <w:marLeft w:val="0"/>
                              <w:marRight w:val="0"/>
                              <w:marTop w:val="0"/>
                              <w:marBottom w:val="0"/>
                              <w:divBdr>
                                <w:top w:val="none" w:sz="0" w:space="0" w:color="auto"/>
                                <w:left w:val="none" w:sz="0" w:space="0" w:color="auto"/>
                                <w:bottom w:val="none" w:sz="0" w:space="0" w:color="auto"/>
                                <w:right w:val="none" w:sz="0" w:space="0" w:color="auto"/>
                              </w:divBdr>
                              <w:divsChild>
                                <w:div w:id="2010983516">
                                  <w:marLeft w:val="0"/>
                                  <w:marRight w:val="0"/>
                                  <w:marTop w:val="0"/>
                                  <w:marBottom w:val="0"/>
                                  <w:divBdr>
                                    <w:top w:val="none" w:sz="0" w:space="0" w:color="auto"/>
                                    <w:left w:val="none" w:sz="0" w:space="0" w:color="auto"/>
                                    <w:bottom w:val="none" w:sz="0" w:space="0" w:color="auto"/>
                                    <w:right w:val="none" w:sz="0" w:space="0" w:color="auto"/>
                                  </w:divBdr>
                                  <w:divsChild>
                                    <w:div w:id="759722199">
                                      <w:marLeft w:val="0"/>
                                      <w:marRight w:val="0"/>
                                      <w:marTop w:val="0"/>
                                      <w:marBottom w:val="0"/>
                                      <w:divBdr>
                                        <w:top w:val="none" w:sz="0" w:space="0" w:color="auto"/>
                                        <w:left w:val="none" w:sz="0" w:space="0" w:color="auto"/>
                                        <w:bottom w:val="none" w:sz="0" w:space="0" w:color="auto"/>
                                        <w:right w:val="none" w:sz="0" w:space="0" w:color="auto"/>
                                      </w:divBdr>
                                    </w:div>
                                    <w:div w:id="1998729453">
                                      <w:marLeft w:val="0"/>
                                      <w:marRight w:val="0"/>
                                      <w:marTop w:val="0"/>
                                      <w:marBottom w:val="0"/>
                                      <w:divBdr>
                                        <w:top w:val="none" w:sz="0" w:space="0" w:color="auto"/>
                                        <w:left w:val="none" w:sz="0" w:space="0" w:color="auto"/>
                                        <w:bottom w:val="none" w:sz="0" w:space="0" w:color="auto"/>
                                        <w:right w:val="none" w:sz="0" w:space="0" w:color="auto"/>
                                      </w:divBdr>
                                      <w:divsChild>
                                        <w:div w:id="24958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2122099">
                      <w:marLeft w:val="0"/>
                      <w:marRight w:val="0"/>
                      <w:marTop w:val="0"/>
                      <w:marBottom w:val="0"/>
                      <w:divBdr>
                        <w:top w:val="none" w:sz="0" w:space="0" w:color="auto"/>
                        <w:left w:val="none" w:sz="0" w:space="0" w:color="auto"/>
                        <w:bottom w:val="none" w:sz="0" w:space="0" w:color="auto"/>
                        <w:right w:val="none" w:sz="0" w:space="0" w:color="auto"/>
                      </w:divBdr>
                      <w:divsChild>
                        <w:div w:id="1874877235">
                          <w:marLeft w:val="0"/>
                          <w:marRight w:val="0"/>
                          <w:marTop w:val="0"/>
                          <w:marBottom w:val="0"/>
                          <w:divBdr>
                            <w:top w:val="none" w:sz="0" w:space="0" w:color="auto"/>
                            <w:left w:val="none" w:sz="0" w:space="0" w:color="auto"/>
                            <w:bottom w:val="none" w:sz="0" w:space="0" w:color="auto"/>
                            <w:right w:val="none" w:sz="0" w:space="0" w:color="auto"/>
                          </w:divBdr>
                          <w:divsChild>
                            <w:div w:id="1054962865">
                              <w:marLeft w:val="0"/>
                              <w:marRight w:val="0"/>
                              <w:marTop w:val="0"/>
                              <w:marBottom w:val="0"/>
                              <w:divBdr>
                                <w:top w:val="none" w:sz="0" w:space="0" w:color="auto"/>
                                <w:left w:val="none" w:sz="0" w:space="0" w:color="auto"/>
                                <w:bottom w:val="none" w:sz="0" w:space="0" w:color="auto"/>
                                <w:right w:val="none" w:sz="0" w:space="0" w:color="auto"/>
                              </w:divBdr>
                            </w:div>
                            <w:div w:id="1164858888">
                              <w:marLeft w:val="0"/>
                              <w:marRight w:val="0"/>
                              <w:marTop w:val="0"/>
                              <w:marBottom w:val="0"/>
                              <w:divBdr>
                                <w:top w:val="none" w:sz="0" w:space="0" w:color="auto"/>
                                <w:left w:val="none" w:sz="0" w:space="0" w:color="auto"/>
                                <w:bottom w:val="none" w:sz="0" w:space="0" w:color="auto"/>
                                <w:right w:val="none" w:sz="0" w:space="0" w:color="auto"/>
                              </w:divBdr>
                            </w:div>
                            <w:div w:id="537011438">
                              <w:marLeft w:val="0"/>
                              <w:marRight w:val="0"/>
                              <w:marTop w:val="0"/>
                              <w:marBottom w:val="0"/>
                              <w:divBdr>
                                <w:top w:val="none" w:sz="0" w:space="0" w:color="auto"/>
                                <w:left w:val="none" w:sz="0" w:space="0" w:color="auto"/>
                                <w:bottom w:val="none" w:sz="0" w:space="0" w:color="auto"/>
                                <w:right w:val="none" w:sz="0" w:space="0" w:color="auto"/>
                              </w:divBdr>
                            </w:div>
                            <w:div w:id="1110666182">
                              <w:marLeft w:val="0"/>
                              <w:marRight w:val="0"/>
                              <w:marTop w:val="0"/>
                              <w:marBottom w:val="0"/>
                              <w:divBdr>
                                <w:top w:val="none" w:sz="0" w:space="0" w:color="auto"/>
                                <w:left w:val="none" w:sz="0" w:space="0" w:color="auto"/>
                                <w:bottom w:val="none" w:sz="0" w:space="0" w:color="auto"/>
                                <w:right w:val="none" w:sz="0" w:space="0" w:color="auto"/>
                              </w:divBdr>
                            </w:div>
                            <w:div w:id="93933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075473">
          <w:marLeft w:val="0"/>
          <w:marRight w:val="0"/>
          <w:marTop w:val="0"/>
          <w:marBottom w:val="0"/>
          <w:divBdr>
            <w:top w:val="none" w:sz="0" w:space="0" w:color="auto"/>
            <w:left w:val="none" w:sz="0" w:space="0" w:color="auto"/>
            <w:bottom w:val="none" w:sz="0" w:space="0" w:color="auto"/>
            <w:right w:val="none" w:sz="0" w:space="0" w:color="auto"/>
          </w:divBdr>
          <w:divsChild>
            <w:div w:id="554005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13647">
          <w:marLeft w:val="0"/>
          <w:marRight w:val="0"/>
          <w:marTop w:val="0"/>
          <w:marBottom w:val="0"/>
          <w:divBdr>
            <w:top w:val="none" w:sz="0" w:space="0" w:color="auto"/>
            <w:left w:val="none" w:sz="0" w:space="0" w:color="auto"/>
            <w:bottom w:val="none" w:sz="0" w:space="0" w:color="auto"/>
            <w:right w:val="none" w:sz="0" w:space="0" w:color="auto"/>
          </w:divBdr>
          <w:divsChild>
            <w:div w:id="1661806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207880">
          <w:marLeft w:val="0"/>
          <w:marRight w:val="0"/>
          <w:marTop w:val="0"/>
          <w:marBottom w:val="0"/>
          <w:divBdr>
            <w:top w:val="none" w:sz="0" w:space="0" w:color="auto"/>
            <w:left w:val="none" w:sz="0" w:space="0" w:color="auto"/>
            <w:bottom w:val="none" w:sz="0" w:space="0" w:color="auto"/>
            <w:right w:val="none" w:sz="0" w:space="0" w:color="auto"/>
          </w:divBdr>
          <w:divsChild>
            <w:div w:id="2000693712">
              <w:marLeft w:val="0"/>
              <w:marRight w:val="0"/>
              <w:marTop w:val="0"/>
              <w:marBottom w:val="0"/>
              <w:divBdr>
                <w:top w:val="none" w:sz="0" w:space="0" w:color="auto"/>
                <w:left w:val="none" w:sz="0" w:space="0" w:color="auto"/>
                <w:bottom w:val="none" w:sz="0" w:space="0" w:color="auto"/>
                <w:right w:val="none" w:sz="0" w:space="0" w:color="auto"/>
              </w:divBdr>
              <w:divsChild>
                <w:div w:id="1552812202">
                  <w:marLeft w:val="0"/>
                  <w:marRight w:val="0"/>
                  <w:marTop w:val="0"/>
                  <w:marBottom w:val="0"/>
                  <w:divBdr>
                    <w:top w:val="none" w:sz="0" w:space="0" w:color="auto"/>
                    <w:left w:val="none" w:sz="0" w:space="0" w:color="auto"/>
                    <w:bottom w:val="none" w:sz="0" w:space="0" w:color="auto"/>
                    <w:right w:val="none" w:sz="0" w:space="0" w:color="auto"/>
                  </w:divBdr>
                  <w:divsChild>
                    <w:div w:id="809905205">
                      <w:marLeft w:val="0"/>
                      <w:marRight w:val="0"/>
                      <w:marTop w:val="0"/>
                      <w:marBottom w:val="0"/>
                      <w:divBdr>
                        <w:top w:val="none" w:sz="0" w:space="0" w:color="auto"/>
                        <w:left w:val="none" w:sz="0" w:space="0" w:color="auto"/>
                        <w:bottom w:val="none" w:sz="0" w:space="0" w:color="auto"/>
                        <w:right w:val="none" w:sz="0" w:space="0" w:color="auto"/>
                      </w:divBdr>
                    </w:div>
                    <w:div w:id="278879231">
                      <w:marLeft w:val="0"/>
                      <w:marRight w:val="0"/>
                      <w:marTop w:val="0"/>
                      <w:marBottom w:val="0"/>
                      <w:divBdr>
                        <w:top w:val="none" w:sz="0" w:space="0" w:color="auto"/>
                        <w:left w:val="none" w:sz="0" w:space="0" w:color="auto"/>
                        <w:bottom w:val="none" w:sz="0" w:space="0" w:color="auto"/>
                        <w:right w:val="none" w:sz="0" w:space="0" w:color="auto"/>
                      </w:divBdr>
                      <w:divsChild>
                        <w:div w:id="18961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645774">
          <w:marLeft w:val="0"/>
          <w:marRight w:val="0"/>
          <w:marTop w:val="0"/>
          <w:marBottom w:val="0"/>
          <w:divBdr>
            <w:top w:val="none" w:sz="0" w:space="0" w:color="auto"/>
            <w:left w:val="none" w:sz="0" w:space="0" w:color="auto"/>
            <w:bottom w:val="none" w:sz="0" w:space="0" w:color="auto"/>
            <w:right w:val="none" w:sz="0" w:space="0" w:color="auto"/>
          </w:divBdr>
          <w:divsChild>
            <w:div w:id="325403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523684">
          <w:marLeft w:val="0"/>
          <w:marRight w:val="0"/>
          <w:marTop w:val="0"/>
          <w:marBottom w:val="0"/>
          <w:divBdr>
            <w:top w:val="none" w:sz="0" w:space="0" w:color="auto"/>
            <w:left w:val="none" w:sz="0" w:space="0" w:color="auto"/>
            <w:bottom w:val="none" w:sz="0" w:space="0" w:color="auto"/>
            <w:right w:val="none" w:sz="0" w:space="0" w:color="auto"/>
          </w:divBdr>
          <w:divsChild>
            <w:div w:id="3631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36126613">
      <w:bodyDiv w:val="1"/>
      <w:marLeft w:val="0"/>
      <w:marRight w:val="0"/>
      <w:marTop w:val="0"/>
      <w:marBottom w:val="0"/>
      <w:divBdr>
        <w:top w:val="none" w:sz="0" w:space="0" w:color="auto"/>
        <w:left w:val="none" w:sz="0" w:space="0" w:color="auto"/>
        <w:bottom w:val="none" w:sz="0" w:space="0" w:color="auto"/>
        <w:right w:val="none" w:sz="0" w:space="0" w:color="auto"/>
      </w:divBdr>
      <w:divsChild>
        <w:div w:id="1014301402">
          <w:marLeft w:val="0"/>
          <w:marRight w:val="0"/>
          <w:marTop w:val="0"/>
          <w:marBottom w:val="0"/>
          <w:divBdr>
            <w:top w:val="none" w:sz="0" w:space="0" w:color="auto"/>
            <w:left w:val="none" w:sz="0" w:space="0" w:color="auto"/>
            <w:bottom w:val="none" w:sz="0" w:space="0" w:color="auto"/>
            <w:right w:val="none" w:sz="0" w:space="0" w:color="auto"/>
          </w:divBdr>
          <w:divsChild>
            <w:div w:id="1327631185">
              <w:marLeft w:val="0"/>
              <w:marRight w:val="0"/>
              <w:marTop w:val="0"/>
              <w:marBottom w:val="0"/>
              <w:divBdr>
                <w:top w:val="none" w:sz="0" w:space="0" w:color="auto"/>
                <w:left w:val="none" w:sz="0" w:space="0" w:color="auto"/>
                <w:bottom w:val="none" w:sz="0" w:space="0" w:color="auto"/>
                <w:right w:val="none" w:sz="0" w:space="0" w:color="auto"/>
              </w:divBdr>
              <w:divsChild>
                <w:div w:id="1136921393">
                  <w:marLeft w:val="0"/>
                  <w:marRight w:val="0"/>
                  <w:marTop w:val="0"/>
                  <w:marBottom w:val="0"/>
                  <w:divBdr>
                    <w:top w:val="none" w:sz="0" w:space="0" w:color="auto"/>
                    <w:left w:val="none" w:sz="0" w:space="0" w:color="auto"/>
                    <w:bottom w:val="none" w:sz="0" w:space="0" w:color="auto"/>
                    <w:right w:val="none" w:sz="0" w:space="0" w:color="auto"/>
                  </w:divBdr>
                  <w:divsChild>
                    <w:div w:id="1215896553">
                      <w:marLeft w:val="0"/>
                      <w:marRight w:val="0"/>
                      <w:marTop w:val="0"/>
                      <w:marBottom w:val="0"/>
                      <w:divBdr>
                        <w:top w:val="none" w:sz="0" w:space="0" w:color="auto"/>
                        <w:left w:val="none" w:sz="0" w:space="0" w:color="auto"/>
                        <w:bottom w:val="none" w:sz="0" w:space="0" w:color="auto"/>
                        <w:right w:val="none" w:sz="0" w:space="0" w:color="auto"/>
                      </w:divBdr>
                      <w:divsChild>
                        <w:div w:id="991833432">
                          <w:marLeft w:val="0"/>
                          <w:marRight w:val="0"/>
                          <w:marTop w:val="0"/>
                          <w:marBottom w:val="0"/>
                          <w:divBdr>
                            <w:top w:val="none" w:sz="0" w:space="0" w:color="auto"/>
                            <w:left w:val="none" w:sz="0" w:space="0" w:color="auto"/>
                            <w:bottom w:val="none" w:sz="0" w:space="0" w:color="auto"/>
                            <w:right w:val="none" w:sz="0" w:space="0" w:color="auto"/>
                          </w:divBdr>
                          <w:divsChild>
                            <w:div w:id="144595289">
                              <w:marLeft w:val="0"/>
                              <w:marRight w:val="0"/>
                              <w:marTop w:val="0"/>
                              <w:marBottom w:val="0"/>
                              <w:divBdr>
                                <w:top w:val="none" w:sz="0" w:space="0" w:color="auto"/>
                                <w:left w:val="none" w:sz="0" w:space="0" w:color="auto"/>
                                <w:bottom w:val="none" w:sz="0" w:space="0" w:color="auto"/>
                                <w:right w:val="none" w:sz="0" w:space="0" w:color="auto"/>
                              </w:divBdr>
                            </w:div>
                          </w:divsChild>
                        </w:div>
                        <w:div w:id="910165391">
                          <w:marLeft w:val="0"/>
                          <w:marRight w:val="0"/>
                          <w:marTop w:val="0"/>
                          <w:marBottom w:val="0"/>
                          <w:divBdr>
                            <w:top w:val="none" w:sz="0" w:space="0" w:color="auto"/>
                            <w:left w:val="none" w:sz="0" w:space="0" w:color="auto"/>
                            <w:bottom w:val="none" w:sz="0" w:space="0" w:color="auto"/>
                            <w:right w:val="none" w:sz="0" w:space="0" w:color="auto"/>
                          </w:divBdr>
                          <w:divsChild>
                            <w:div w:id="1995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4437309">
      <w:bodyDiv w:val="1"/>
      <w:marLeft w:val="0"/>
      <w:marRight w:val="0"/>
      <w:marTop w:val="0"/>
      <w:marBottom w:val="0"/>
      <w:divBdr>
        <w:top w:val="none" w:sz="0" w:space="0" w:color="auto"/>
        <w:left w:val="none" w:sz="0" w:space="0" w:color="auto"/>
        <w:bottom w:val="none" w:sz="0" w:space="0" w:color="auto"/>
        <w:right w:val="none" w:sz="0" w:space="0" w:color="auto"/>
      </w:divBdr>
      <w:divsChild>
        <w:div w:id="240527999">
          <w:marLeft w:val="0"/>
          <w:marRight w:val="0"/>
          <w:marTop w:val="0"/>
          <w:marBottom w:val="0"/>
          <w:divBdr>
            <w:top w:val="none" w:sz="0" w:space="0" w:color="auto"/>
            <w:left w:val="none" w:sz="0" w:space="0" w:color="auto"/>
            <w:bottom w:val="none" w:sz="0" w:space="0" w:color="auto"/>
            <w:right w:val="none" w:sz="0" w:space="0" w:color="auto"/>
          </w:divBdr>
        </w:div>
        <w:div w:id="761489714">
          <w:marLeft w:val="0"/>
          <w:marRight w:val="0"/>
          <w:marTop w:val="0"/>
          <w:marBottom w:val="0"/>
          <w:divBdr>
            <w:top w:val="none" w:sz="0" w:space="0" w:color="auto"/>
            <w:left w:val="none" w:sz="0" w:space="0" w:color="auto"/>
            <w:bottom w:val="none" w:sz="0" w:space="0" w:color="auto"/>
            <w:right w:val="none" w:sz="0" w:space="0" w:color="auto"/>
          </w:divBdr>
          <w:divsChild>
            <w:div w:id="2060007476">
              <w:marLeft w:val="0"/>
              <w:marRight w:val="0"/>
              <w:marTop w:val="0"/>
              <w:marBottom w:val="0"/>
              <w:divBdr>
                <w:top w:val="none" w:sz="0" w:space="0" w:color="auto"/>
                <w:left w:val="none" w:sz="0" w:space="0" w:color="auto"/>
                <w:bottom w:val="none" w:sz="0" w:space="0" w:color="auto"/>
                <w:right w:val="none" w:sz="0" w:space="0" w:color="auto"/>
              </w:divBdr>
              <w:divsChild>
                <w:div w:id="316306477">
                  <w:marLeft w:val="0"/>
                  <w:marRight w:val="0"/>
                  <w:marTop w:val="0"/>
                  <w:marBottom w:val="0"/>
                  <w:divBdr>
                    <w:top w:val="none" w:sz="0" w:space="0" w:color="auto"/>
                    <w:left w:val="none" w:sz="0" w:space="0" w:color="auto"/>
                    <w:bottom w:val="none" w:sz="0" w:space="0" w:color="auto"/>
                    <w:right w:val="none" w:sz="0" w:space="0" w:color="auto"/>
                  </w:divBdr>
                  <w:divsChild>
                    <w:div w:id="1350833155">
                      <w:marLeft w:val="0"/>
                      <w:marRight w:val="0"/>
                      <w:marTop w:val="0"/>
                      <w:marBottom w:val="0"/>
                      <w:divBdr>
                        <w:top w:val="none" w:sz="0" w:space="0" w:color="auto"/>
                        <w:left w:val="none" w:sz="0" w:space="0" w:color="auto"/>
                        <w:bottom w:val="none" w:sz="0" w:space="0" w:color="auto"/>
                        <w:right w:val="none" w:sz="0" w:space="0" w:color="auto"/>
                      </w:divBdr>
                    </w:div>
                    <w:div w:id="14391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376108">
          <w:marLeft w:val="0"/>
          <w:marRight w:val="0"/>
          <w:marTop w:val="0"/>
          <w:marBottom w:val="0"/>
          <w:divBdr>
            <w:top w:val="none" w:sz="0" w:space="0" w:color="auto"/>
            <w:left w:val="none" w:sz="0" w:space="0" w:color="auto"/>
            <w:bottom w:val="none" w:sz="0" w:space="0" w:color="auto"/>
            <w:right w:val="none" w:sz="0" w:space="0" w:color="auto"/>
          </w:divBdr>
          <w:divsChild>
            <w:div w:id="617570874">
              <w:marLeft w:val="0"/>
              <w:marRight w:val="0"/>
              <w:marTop w:val="0"/>
              <w:marBottom w:val="0"/>
              <w:divBdr>
                <w:top w:val="none" w:sz="0" w:space="0" w:color="auto"/>
                <w:left w:val="none" w:sz="0" w:space="0" w:color="auto"/>
                <w:bottom w:val="none" w:sz="0" w:space="0" w:color="auto"/>
                <w:right w:val="none" w:sz="0" w:space="0" w:color="auto"/>
              </w:divBdr>
              <w:divsChild>
                <w:div w:id="11906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4510">
          <w:marLeft w:val="0"/>
          <w:marRight w:val="0"/>
          <w:marTop w:val="0"/>
          <w:marBottom w:val="0"/>
          <w:divBdr>
            <w:top w:val="none" w:sz="0" w:space="0" w:color="auto"/>
            <w:left w:val="none" w:sz="0" w:space="0" w:color="auto"/>
            <w:bottom w:val="none" w:sz="0" w:space="0" w:color="auto"/>
            <w:right w:val="none" w:sz="0" w:space="0" w:color="auto"/>
          </w:divBdr>
          <w:divsChild>
            <w:div w:id="1023896431">
              <w:marLeft w:val="0"/>
              <w:marRight w:val="0"/>
              <w:marTop w:val="0"/>
              <w:marBottom w:val="0"/>
              <w:divBdr>
                <w:top w:val="none" w:sz="0" w:space="0" w:color="auto"/>
                <w:left w:val="none" w:sz="0" w:space="0" w:color="auto"/>
                <w:bottom w:val="none" w:sz="0" w:space="0" w:color="auto"/>
                <w:right w:val="none" w:sz="0" w:space="0" w:color="auto"/>
              </w:divBdr>
              <w:divsChild>
                <w:div w:id="637491104">
                  <w:marLeft w:val="0"/>
                  <w:marRight w:val="0"/>
                  <w:marTop w:val="0"/>
                  <w:marBottom w:val="0"/>
                  <w:divBdr>
                    <w:top w:val="none" w:sz="0" w:space="0" w:color="auto"/>
                    <w:left w:val="none" w:sz="0" w:space="0" w:color="auto"/>
                    <w:bottom w:val="none" w:sz="0" w:space="0" w:color="auto"/>
                    <w:right w:val="none" w:sz="0" w:space="0" w:color="auto"/>
                  </w:divBdr>
                  <w:divsChild>
                    <w:div w:id="1752464125">
                      <w:marLeft w:val="0"/>
                      <w:marRight w:val="0"/>
                      <w:marTop w:val="0"/>
                      <w:marBottom w:val="0"/>
                      <w:divBdr>
                        <w:top w:val="none" w:sz="0" w:space="0" w:color="auto"/>
                        <w:left w:val="none" w:sz="0" w:space="0" w:color="auto"/>
                        <w:bottom w:val="none" w:sz="0" w:space="0" w:color="auto"/>
                        <w:right w:val="none" w:sz="0" w:space="0" w:color="auto"/>
                      </w:divBdr>
                      <w:divsChild>
                        <w:div w:id="923681519">
                          <w:marLeft w:val="0"/>
                          <w:marRight w:val="0"/>
                          <w:marTop w:val="0"/>
                          <w:marBottom w:val="0"/>
                          <w:divBdr>
                            <w:top w:val="none" w:sz="0" w:space="0" w:color="auto"/>
                            <w:left w:val="none" w:sz="0" w:space="0" w:color="auto"/>
                            <w:bottom w:val="none" w:sz="0" w:space="0" w:color="auto"/>
                            <w:right w:val="none" w:sz="0" w:space="0" w:color="auto"/>
                          </w:divBdr>
                          <w:divsChild>
                            <w:div w:id="1054549182">
                              <w:marLeft w:val="0"/>
                              <w:marRight w:val="0"/>
                              <w:marTop w:val="0"/>
                              <w:marBottom w:val="0"/>
                              <w:divBdr>
                                <w:top w:val="none" w:sz="0" w:space="0" w:color="auto"/>
                                <w:left w:val="none" w:sz="0" w:space="0" w:color="auto"/>
                                <w:bottom w:val="none" w:sz="0" w:space="0" w:color="auto"/>
                                <w:right w:val="none" w:sz="0" w:space="0" w:color="auto"/>
                              </w:divBdr>
                            </w:div>
                            <w:div w:id="1377850308">
                              <w:marLeft w:val="0"/>
                              <w:marRight w:val="0"/>
                              <w:marTop w:val="0"/>
                              <w:marBottom w:val="0"/>
                              <w:divBdr>
                                <w:top w:val="none" w:sz="0" w:space="0" w:color="auto"/>
                                <w:left w:val="none" w:sz="0" w:space="0" w:color="auto"/>
                                <w:bottom w:val="none" w:sz="0" w:space="0" w:color="auto"/>
                                <w:right w:val="none" w:sz="0" w:space="0" w:color="auto"/>
                              </w:divBdr>
                              <w:divsChild>
                                <w:div w:id="840388542">
                                  <w:marLeft w:val="0"/>
                                  <w:marRight w:val="0"/>
                                  <w:marTop w:val="0"/>
                                  <w:marBottom w:val="0"/>
                                  <w:divBdr>
                                    <w:top w:val="none" w:sz="0" w:space="0" w:color="auto"/>
                                    <w:left w:val="none" w:sz="0" w:space="0" w:color="auto"/>
                                    <w:bottom w:val="none" w:sz="0" w:space="0" w:color="auto"/>
                                    <w:right w:val="none" w:sz="0" w:space="0" w:color="auto"/>
                                  </w:divBdr>
                                  <w:divsChild>
                                    <w:div w:id="296229230">
                                      <w:marLeft w:val="0"/>
                                      <w:marRight w:val="0"/>
                                      <w:marTop w:val="0"/>
                                      <w:marBottom w:val="0"/>
                                      <w:divBdr>
                                        <w:top w:val="none" w:sz="0" w:space="0" w:color="auto"/>
                                        <w:left w:val="none" w:sz="0" w:space="0" w:color="auto"/>
                                        <w:bottom w:val="none" w:sz="0" w:space="0" w:color="auto"/>
                                        <w:right w:val="none" w:sz="0" w:space="0" w:color="auto"/>
                                      </w:divBdr>
                                    </w:div>
                                    <w:div w:id="1349215767">
                                      <w:marLeft w:val="0"/>
                                      <w:marRight w:val="0"/>
                                      <w:marTop w:val="0"/>
                                      <w:marBottom w:val="0"/>
                                      <w:divBdr>
                                        <w:top w:val="none" w:sz="0" w:space="0" w:color="auto"/>
                                        <w:left w:val="none" w:sz="0" w:space="0" w:color="auto"/>
                                        <w:bottom w:val="none" w:sz="0" w:space="0" w:color="auto"/>
                                        <w:right w:val="none" w:sz="0" w:space="0" w:color="auto"/>
                                      </w:divBdr>
                                      <w:divsChild>
                                        <w:div w:id="6351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18384">
                      <w:marLeft w:val="0"/>
                      <w:marRight w:val="0"/>
                      <w:marTop w:val="0"/>
                      <w:marBottom w:val="0"/>
                      <w:divBdr>
                        <w:top w:val="none" w:sz="0" w:space="0" w:color="auto"/>
                        <w:left w:val="none" w:sz="0" w:space="0" w:color="auto"/>
                        <w:bottom w:val="none" w:sz="0" w:space="0" w:color="auto"/>
                        <w:right w:val="none" w:sz="0" w:space="0" w:color="auto"/>
                      </w:divBdr>
                      <w:divsChild>
                        <w:div w:id="204486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3958552">
                      <w:marLeft w:val="0"/>
                      <w:marRight w:val="0"/>
                      <w:marTop w:val="0"/>
                      <w:marBottom w:val="0"/>
                      <w:divBdr>
                        <w:top w:val="none" w:sz="0" w:space="0" w:color="auto"/>
                        <w:left w:val="none" w:sz="0" w:space="0" w:color="auto"/>
                        <w:bottom w:val="none" w:sz="0" w:space="0" w:color="auto"/>
                        <w:right w:val="none" w:sz="0" w:space="0" w:color="auto"/>
                      </w:divBdr>
                      <w:divsChild>
                        <w:div w:id="919411849">
                          <w:marLeft w:val="0"/>
                          <w:marRight w:val="0"/>
                          <w:marTop w:val="0"/>
                          <w:marBottom w:val="0"/>
                          <w:divBdr>
                            <w:top w:val="none" w:sz="0" w:space="0" w:color="auto"/>
                            <w:left w:val="none" w:sz="0" w:space="0" w:color="auto"/>
                            <w:bottom w:val="none" w:sz="0" w:space="0" w:color="auto"/>
                            <w:right w:val="none" w:sz="0" w:space="0" w:color="auto"/>
                          </w:divBdr>
                          <w:divsChild>
                            <w:div w:id="2046754924">
                              <w:marLeft w:val="0"/>
                              <w:marRight w:val="0"/>
                              <w:marTop w:val="0"/>
                              <w:marBottom w:val="0"/>
                              <w:divBdr>
                                <w:top w:val="none" w:sz="0" w:space="0" w:color="auto"/>
                                <w:left w:val="none" w:sz="0" w:space="0" w:color="auto"/>
                                <w:bottom w:val="none" w:sz="0" w:space="0" w:color="auto"/>
                                <w:right w:val="none" w:sz="0" w:space="0" w:color="auto"/>
                              </w:divBdr>
                            </w:div>
                            <w:div w:id="1092242215">
                              <w:marLeft w:val="0"/>
                              <w:marRight w:val="0"/>
                              <w:marTop w:val="0"/>
                              <w:marBottom w:val="0"/>
                              <w:divBdr>
                                <w:top w:val="none" w:sz="0" w:space="0" w:color="auto"/>
                                <w:left w:val="none" w:sz="0" w:space="0" w:color="auto"/>
                                <w:bottom w:val="none" w:sz="0" w:space="0" w:color="auto"/>
                                <w:right w:val="none" w:sz="0" w:space="0" w:color="auto"/>
                              </w:divBdr>
                            </w:div>
                            <w:div w:id="761294000">
                              <w:marLeft w:val="0"/>
                              <w:marRight w:val="0"/>
                              <w:marTop w:val="0"/>
                              <w:marBottom w:val="0"/>
                              <w:divBdr>
                                <w:top w:val="none" w:sz="0" w:space="0" w:color="auto"/>
                                <w:left w:val="none" w:sz="0" w:space="0" w:color="auto"/>
                                <w:bottom w:val="none" w:sz="0" w:space="0" w:color="auto"/>
                                <w:right w:val="none" w:sz="0" w:space="0" w:color="auto"/>
                              </w:divBdr>
                            </w:div>
                            <w:div w:id="91798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652136">
          <w:marLeft w:val="0"/>
          <w:marRight w:val="0"/>
          <w:marTop w:val="0"/>
          <w:marBottom w:val="0"/>
          <w:divBdr>
            <w:top w:val="none" w:sz="0" w:space="0" w:color="auto"/>
            <w:left w:val="none" w:sz="0" w:space="0" w:color="auto"/>
            <w:bottom w:val="none" w:sz="0" w:space="0" w:color="auto"/>
            <w:right w:val="none" w:sz="0" w:space="0" w:color="auto"/>
          </w:divBdr>
          <w:divsChild>
            <w:div w:id="51468961">
              <w:marLeft w:val="0"/>
              <w:marRight w:val="0"/>
              <w:marTop w:val="0"/>
              <w:marBottom w:val="0"/>
              <w:divBdr>
                <w:top w:val="none" w:sz="0" w:space="0" w:color="auto"/>
                <w:left w:val="none" w:sz="0" w:space="0" w:color="auto"/>
                <w:bottom w:val="none" w:sz="0" w:space="0" w:color="auto"/>
                <w:right w:val="none" w:sz="0" w:space="0" w:color="auto"/>
              </w:divBdr>
            </w:div>
          </w:divsChild>
        </w:div>
        <w:div w:id="1889535941">
          <w:marLeft w:val="0"/>
          <w:marRight w:val="0"/>
          <w:marTop w:val="0"/>
          <w:marBottom w:val="0"/>
          <w:divBdr>
            <w:top w:val="none" w:sz="0" w:space="0" w:color="auto"/>
            <w:left w:val="none" w:sz="0" w:space="0" w:color="auto"/>
            <w:bottom w:val="none" w:sz="0" w:space="0" w:color="auto"/>
            <w:right w:val="none" w:sz="0" w:space="0" w:color="auto"/>
          </w:divBdr>
          <w:divsChild>
            <w:div w:id="1832869244">
              <w:marLeft w:val="0"/>
              <w:marRight w:val="0"/>
              <w:marTop w:val="0"/>
              <w:marBottom w:val="0"/>
              <w:divBdr>
                <w:top w:val="none" w:sz="0" w:space="0" w:color="auto"/>
                <w:left w:val="none" w:sz="0" w:space="0" w:color="auto"/>
                <w:bottom w:val="none" w:sz="0" w:space="0" w:color="auto"/>
                <w:right w:val="none" w:sz="0" w:space="0" w:color="auto"/>
              </w:divBdr>
            </w:div>
          </w:divsChild>
        </w:div>
        <w:div w:id="130832406">
          <w:marLeft w:val="0"/>
          <w:marRight w:val="0"/>
          <w:marTop w:val="0"/>
          <w:marBottom w:val="0"/>
          <w:divBdr>
            <w:top w:val="none" w:sz="0" w:space="0" w:color="auto"/>
            <w:left w:val="none" w:sz="0" w:space="0" w:color="auto"/>
            <w:bottom w:val="none" w:sz="0" w:space="0" w:color="auto"/>
            <w:right w:val="none" w:sz="0" w:space="0" w:color="auto"/>
          </w:divBdr>
          <w:divsChild>
            <w:div w:id="764307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33139688">
      <w:bodyDiv w:val="1"/>
      <w:marLeft w:val="0"/>
      <w:marRight w:val="0"/>
      <w:marTop w:val="0"/>
      <w:marBottom w:val="0"/>
      <w:divBdr>
        <w:top w:val="none" w:sz="0" w:space="0" w:color="auto"/>
        <w:left w:val="none" w:sz="0" w:space="0" w:color="auto"/>
        <w:bottom w:val="none" w:sz="0" w:space="0" w:color="auto"/>
        <w:right w:val="none" w:sz="0" w:space="0" w:color="auto"/>
      </w:divBdr>
      <w:divsChild>
        <w:div w:id="1348286217">
          <w:marLeft w:val="0"/>
          <w:marRight w:val="0"/>
          <w:marTop w:val="0"/>
          <w:marBottom w:val="0"/>
          <w:divBdr>
            <w:top w:val="none" w:sz="0" w:space="0" w:color="auto"/>
            <w:left w:val="none" w:sz="0" w:space="0" w:color="auto"/>
            <w:bottom w:val="none" w:sz="0" w:space="0" w:color="auto"/>
            <w:right w:val="none" w:sz="0" w:space="0" w:color="auto"/>
          </w:divBdr>
          <w:divsChild>
            <w:div w:id="1705137417">
              <w:marLeft w:val="0"/>
              <w:marRight w:val="0"/>
              <w:marTop w:val="0"/>
              <w:marBottom w:val="0"/>
              <w:divBdr>
                <w:top w:val="none" w:sz="0" w:space="0" w:color="auto"/>
                <w:left w:val="none" w:sz="0" w:space="0" w:color="auto"/>
                <w:bottom w:val="none" w:sz="0" w:space="0" w:color="auto"/>
                <w:right w:val="none" w:sz="0" w:space="0" w:color="auto"/>
              </w:divBdr>
              <w:divsChild>
                <w:div w:id="607540279">
                  <w:marLeft w:val="0"/>
                  <w:marRight w:val="0"/>
                  <w:marTop w:val="0"/>
                  <w:marBottom w:val="0"/>
                  <w:divBdr>
                    <w:top w:val="none" w:sz="0" w:space="0" w:color="auto"/>
                    <w:left w:val="none" w:sz="0" w:space="0" w:color="auto"/>
                    <w:bottom w:val="none" w:sz="0" w:space="0" w:color="auto"/>
                    <w:right w:val="none" w:sz="0" w:space="0" w:color="auto"/>
                  </w:divBdr>
                  <w:divsChild>
                    <w:div w:id="1567834651">
                      <w:marLeft w:val="0"/>
                      <w:marRight w:val="0"/>
                      <w:marTop w:val="0"/>
                      <w:marBottom w:val="0"/>
                      <w:divBdr>
                        <w:top w:val="none" w:sz="0" w:space="0" w:color="auto"/>
                        <w:left w:val="none" w:sz="0" w:space="0" w:color="auto"/>
                        <w:bottom w:val="none" w:sz="0" w:space="0" w:color="auto"/>
                        <w:right w:val="none" w:sz="0" w:space="0" w:color="auto"/>
                      </w:divBdr>
                      <w:divsChild>
                        <w:div w:id="1357929412">
                          <w:marLeft w:val="0"/>
                          <w:marRight w:val="0"/>
                          <w:marTop w:val="0"/>
                          <w:marBottom w:val="0"/>
                          <w:divBdr>
                            <w:top w:val="none" w:sz="0" w:space="0" w:color="auto"/>
                            <w:left w:val="none" w:sz="0" w:space="0" w:color="auto"/>
                            <w:bottom w:val="none" w:sz="0" w:space="0" w:color="auto"/>
                            <w:right w:val="none" w:sz="0" w:space="0" w:color="auto"/>
                          </w:divBdr>
                          <w:divsChild>
                            <w:div w:id="2012372287">
                              <w:marLeft w:val="0"/>
                              <w:marRight w:val="0"/>
                              <w:marTop w:val="0"/>
                              <w:marBottom w:val="0"/>
                              <w:divBdr>
                                <w:top w:val="none" w:sz="0" w:space="0" w:color="auto"/>
                                <w:left w:val="none" w:sz="0" w:space="0" w:color="auto"/>
                                <w:bottom w:val="none" w:sz="0" w:space="0" w:color="auto"/>
                                <w:right w:val="none" w:sz="0" w:space="0" w:color="auto"/>
                              </w:divBdr>
                            </w:div>
                          </w:divsChild>
                        </w:div>
                        <w:div w:id="1284848606">
                          <w:marLeft w:val="0"/>
                          <w:marRight w:val="0"/>
                          <w:marTop w:val="0"/>
                          <w:marBottom w:val="0"/>
                          <w:divBdr>
                            <w:top w:val="none" w:sz="0" w:space="0" w:color="auto"/>
                            <w:left w:val="none" w:sz="0" w:space="0" w:color="auto"/>
                            <w:bottom w:val="none" w:sz="0" w:space="0" w:color="auto"/>
                            <w:right w:val="none" w:sz="0" w:space="0" w:color="auto"/>
                          </w:divBdr>
                          <w:divsChild>
                            <w:div w:id="27999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518480">
      <w:bodyDiv w:val="1"/>
      <w:marLeft w:val="0"/>
      <w:marRight w:val="0"/>
      <w:marTop w:val="0"/>
      <w:marBottom w:val="0"/>
      <w:divBdr>
        <w:top w:val="none" w:sz="0" w:space="0" w:color="auto"/>
        <w:left w:val="none" w:sz="0" w:space="0" w:color="auto"/>
        <w:bottom w:val="none" w:sz="0" w:space="0" w:color="auto"/>
        <w:right w:val="none" w:sz="0" w:space="0" w:color="auto"/>
      </w:divBdr>
      <w:divsChild>
        <w:div w:id="364870938">
          <w:marLeft w:val="0"/>
          <w:marRight w:val="0"/>
          <w:marTop w:val="0"/>
          <w:marBottom w:val="0"/>
          <w:divBdr>
            <w:top w:val="none" w:sz="0" w:space="0" w:color="auto"/>
            <w:left w:val="none" w:sz="0" w:space="0" w:color="auto"/>
            <w:bottom w:val="none" w:sz="0" w:space="0" w:color="auto"/>
            <w:right w:val="none" w:sz="0" w:space="0" w:color="auto"/>
          </w:divBdr>
        </w:div>
        <w:div w:id="1145196397">
          <w:marLeft w:val="0"/>
          <w:marRight w:val="0"/>
          <w:marTop w:val="0"/>
          <w:marBottom w:val="0"/>
          <w:divBdr>
            <w:top w:val="none" w:sz="0" w:space="0" w:color="auto"/>
            <w:left w:val="none" w:sz="0" w:space="0" w:color="auto"/>
            <w:bottom w:val="none" w:sz="0" w:space="0" w:color="auto"/>
            <w:right w:val="none" w:sz="0" w:space="0" w:color="auto"/>
          </w:divBdr>
          <w:divsChild>
            <w:div w:id="478956935">
              <w:marLeft w:val="0"/>
              <w:marRight w:val="0"/>
              <w:marTop w:val="0"/>
              <w:marBottom w:val="0"/>
              <w:divBdr>
                <w:top w:val="none" w:sz="0" w:space="0" w:color="auto"/>
                <w:left w:val="none" w:sz="0" w:space="0" w:color="auto"/>
                <w:bottom w:val="none" w:sz="0" w:space="0" w:color="auto"/>
                <w:right w:val="none" w:sz="0" w:space="0" w:color="auto"/>
              </w:divBdr>
              <w:divsChild>
                <w:div w:id="1769616892">
                  <w:marLeft w:val="0"/>
                  <w:marRight w:val="0"/>
                  <w:marTop w:val="0"/>
                  <w:marBottom w:val="0"/>
                  <w:divBdr>
                    <w:top w:val="none" w:sz="0" w:space="0" w:color="auto"/>
                    <w:left w:val="none" w:sz="0" w:space="0" w:color="auto"/>
                    <w:bottom w:val="none" w:sz="0" w:space="0" w:color="auto"/>
                    <w:right w:val="none" w:sz="0" w:space="0" w:color="auto"/>
                  </w:divBdr>
                  <w:divsChild>
                    <w:div w:id="241574743">
                      <w:marLeft w:val="0"/>
                      <w:marRight w:val="0"/>
                      <w:marTop w:val="0"/>
                      <w:marBottom w:val="0"/>
                      <w:divBdr>
                        <w:top w:val="none" w:sz="0" w:space="0" w:color="auto"/>
                        <w:left w:val="none" w:sz="0" w:space="0" w:color="auto"/>
                        <w:bottom w:val="none" w:sz="0" w:space="0" w:color="auto"/>
                        <w:right w:val="none" w:sz="0" w:space="0" w:color="auto"/>
                      </w:divBdr>
                    </w:div>
                    <w:div w:id="131564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4547">
          <w:marLeft w:val="0"/>
          <w:marRight w:val="0"/>
          <w:marTop w:val="0"/>
          <w:marBottom w:val="0"/>
          <w:divBdr>
            <w:top w:val="none" w:sz="0" w:space="0" w:color="auto"/>
            <w:left w:val="none" w:sz="0" w:space="0" w:color="auto"/>
            <w:bottom w:val="none" w:sz="0" w:space="0" w:color="auto"/>
            <w:right w:val="none" w:sz="0" w:space="0" w:color="auto"/>
          </w:divBdr>
          <w:divsChild>
            <w:div w:id="1741709438">
              <w:marLeft w:val="0"/>
              <w:marRight w:val="0"/>
              <w:marTop w:val="0"/>
              <w:marBottom w:val="0"/>
              <w:divBdr>
                <w:top w:val="none" w:sz="0" w:space="0" w:color="auto"/>
                <w:left w:val="none" w:sz="0" w:space="0" w:color="auto"/>
                <w:bottom w:val="none" w:sz="0" w:space="0" w:color="auto"/>
                <w:right w:val="none" w:sz="0" w:space="0" w:color="auto"/>
              </w:divBdr>
              <w:divsChild>
                <w:div w:id="35431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533362">
          <w:marLeft w:val="0"/>
          <w:marRight w:val="0"/>
          <w:marTop w:val="0"/>
          <w:marBottom w:val="0"/>
          <w:divBdr>
            <w:top w:val="none" w:sz="0" w:space="0" w:color="auto"/>
            <w:left w:val="none" w:sz="0" w:space="0" w:color="auto"/>
            <w:bottom w:val="none" w:sz="0" w:space="0" w:color="auto"/>
            <w:right w:val="none" w:sz="0" w:space="0" w:color="auto"/>
          </w:divBdr>
          <w:divsChild>
            <w:div w:id="594942469">
              <w:marLeft w:val="0"/>
              <w:marRight w:val="0"/>
              <w:marTop w:val="0"/>
              <w:marBottom w:val="0"/>
              <w:divBdr>
                <w:top w:val="none" w:sz="0" w:space="0" w:color="auto"/>
                <w:left w:val="none" w:sz="0" w:space="0" w:color="auto"/>
                <w:bottom w:val="none" w:sz="0" w:space="0" w:color="auto"/>
                <w:right w:val="none" w:sz="0" w:space="0" w:color="auto"/>
              </w:divBdr>
              <w:divsChild>
                <w:div w:id="222369521">
                  <w:marLeft w:val="0"/>
                  <w:marRight w:val="0"/>
                  <w:marTop w:val="0"/>
                  <w:marBottom w:val="0"/>
                  <w:divBdr>
                    <w:top w:val="none" w:sz="0" w:space="0" w:color="auto"/>
                    <w:left w:val="none" w:sz="0" w:space="0" w:color="auto"/>
                    <w:bottom w:val="none" w:sz="0" w:space="0" w:color="auto"/>
                    <w:right w:val="none" w:sz="0" w:space="0" w:color="auto"/>
                  </w:divBdr>
                  <w:divsChild>
                    <w:div w:id="280232637">
                      <w:marLeft w:val="0"/>
                      <w:marRight w:val="0"/>
                      <w:marTop w:val="0"/>
                      <w:marBottom w:val="0"/>
                      <w:divBdr>
                        <w:top w:val="none" w:sz="0" w:space="0" w:color="auto"/>
                        <w:left w:val="none" w:sz="0" w:space="0" w:color="auto"/>
                        <w:bottom w:val="none" w:sz="0" w:space="0" w:color="auto"/>
                        <w:right w:val="none" w:sz="0" w:space="0" w:color="auto"/>
                      </w:divBdr>
                      <w:divsChild>
                        <w:div w:id="571236950">
                          <w:marLeft w:val="0"/>
                          <w:marRight w:val="0"/>
                          <w:marTop w:val="0"/>
                          <w:marBottom w:val="0"/>
                          <w:divBdr>
                            <w:top w:val="none" w:sz="0" w:space="0" w:color="auto"/>
                            <w:left w:val="none" w:sz="0" w:space="0" w:color="auto"/>
                            <w:bottom w:val="none" w:sz="0" w:space="0" w:color="auto"/>
                            <w:right w:val="none" w:sz="0" w:space="0" w:color="auto"/>
                          </w:divBdr>
                          <w:divsChild>
                            <w:div w:id="2015497916">
                              <w:marLeft w:val="0"/>
                              <w:marRight w:val="0"/>
                              <w:marTop w:val="0"/>
                              <w:marBottom w:val="0"/>
                              <w:divBdr>
                                <w:top w:val="none" w:sz="0" w:space="0" w:color="auto"/>
                                <w:left w:val="none" w:sz="0" w:space="0" w:color="auto"/>
                                <w:bottom w:val="none" w:sz="0" w:space="0" w:color="auto"/>
                                <w:right w:val="none" w:sz="0" w:space="0" w:color="auto"/>
                              </w:divBdr>
                            </w:div>
                            <w:div w:id="1026515966">
                              <w:marLeft w:val="0"/>
                              <w:marRight w:val="0"/>
                              <w:marTop w:val="0"/>
                              <w:marBottom w:val="0"/>
                              <w:divBdr>
                                <w:top w:val="none" w:sz="0" w:space="0" w:color="auto"/>
                                <w:left w:val="none" w:sz="0" w:space="0" w:color="auto"/>
                                <w:bottom w:val="none" w:sz="0" w:space="0" w:color="auto"/>
                                <w:right w:val="none" w:sz="0" w:space="0" w:color="auto"/>
                              </w:divBdr>
                              <w:divsChild>
                                <w:div w:id="1604608589">
                                  <w:marLeft w:val="0"/>
                                  <w:marRight w:val="0"/>
                                  <w:marTop w:val="0"/>
                                  <w:marBottom w:val="0"/>
                                  <w:divBdr>
                                    <w:top w:val="none" w:sz="0" w:space="0" w:color="auto"/>
                                    <w:left w:val="none" w:sz="0" w:space="0" w:color="auto"/>
                                    <w:bottom w:val="none" w:sz="0" w:space="0" w:color="auto"/>
                                    <w:right w:val="none" w:sz="0" w:space="0" w:color="auto"/>
                                  </w:divBdr>
                                  <w:divsChild>
                                    <w:div w:id="1358576712">
                                      <w:marLeft w:val="0"/>
                                      <w:marRight w:val="0"/>
                                      <w:marTop w:val="0"/>
                                      <w:marBottom w:val="0"/>
                                      <w:divBdr>
                                        <w:top w:val="none" w:sz="0" w:space="0" w:color="auto"/>
                                        <w:left w:val="none" w:sz="0" w:space="0" w:color="auto"/>
                                        <w:bottom w:val="none" w:sz="0" w:space="0" w:color="auto"/>
                                        <w:right w:val="none" w:sz="0" w:space="0" w:color="auto"/>
                                      </w:divBdr>
                                    </w:div>
                                    <w:div w:id="631207313">
                                      <w:marLeft w:val="0"/>
                                      <w:marRight w:val="0"/>
                                      <w:marTop w:val="0"/>
                                      <w:marBottom w:val="0"/>
                                      <w:divBdr>
                                        <w:top w:val="none" w:sz="0" w:space="0" w:color="auto"/>
                                        <w:left w:val="none" w:sz="0" w:space="0" w:color="auto"/>
                                        <w:bottom w:val="none" w:sz="0" w:space="0" w:color="auto"/>
                                        <w:right w:val="none" w:sz="0" w:space="0" w:color="auto"/>
                                      </w:divBdr>
                                      <w:divsChild>
                                        <w:div w:id="6014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107265">
                      <w:marLeft w:val="0"/>
                      <w:marRight w:val="0"/>
                      <w:marTop w:val="0"/>
                      <w:marBottom w:val="0"/>
                      <w:divBdr>
                        <w:top w:val="none" w:sz="0" w:space="0" w:color="auto"/>
                        <w:left w:val="none" w:sz="0" w:space="0" w:color="auto"/>
                        <w:bottom w:val="none" w:sz="0" w:space="0" w:color="auto"/>
                        <w:right w:val="none" w:sz="0" w:space="0" w:color="auto"/>
                      </w:divBdr>
                      <w:divsChild>
                        <w:div w:id="409471294">
                          <w:marLeft w:val="0"/>
                          <w:marRight w:val="0"/>
                          <w:marTop w:val="0"/>
                          <w:marBottom w:val="0"/>
                          <w:divBdr>
                            <w:top w:val="none" w:sz="0" w:space="0" w:color="auto"/>
                            <w:left w:val="none" w:sz="0" w:space="0" w:color="auto"/>
                            <w:bottom w:val="none" w:sz="0" w:space="0" w:color="auto"/>
                            <w:right w:val="none" w:sz="0" w:space="0" w:color="auto"/>
                          </w:divBdr>
                          <w:divsChild>
                            <w:div w:id="494876130">
                              <w:marLeft w:val="0"/>
                              <w:marRight w:val="0"/>
                              <w:marTop w:val="0"/>
                              <w:marBottom w:val="0"/>
                              <w:divBdr>
                                <w:top w:val="none" w:sz="0" w:space="0" w:color="auto"/>
                                <w:left w:val="none" w:sz="0" w:space="0" w:color="auto"/>
                                <w:bottom w:val="none" w:sz="0" w:space="0" w:color="auto"/>
                                <w:right w:val="none" w:sz="0" w:space="0" w:color="auto"/>
                              </w:divBdr>
                            </w:div>
                            <w:div w:id="1155415036">
                              <w:marLeft w:val="0"/>
                              <w:marRight w:val="0"/>
                              <w:marTop w:val="0"/>
                              <w:marBottom w:val="0"/>
                              <w:divBdr>
                                <w:top w:val="none" w:sz="0" w:space="0" w:color="auto"/>
                                <w:left w:val="none" w:sz="0" w:space="0" w:color="auto"/>
                                <w:bottom w:val="none" w:sz="0" w:space="0" w:color="auto"/>
                                <w:right w:val="none" w:sz="0" w:space="0" w:color="auto"/>
                              </w:divBdr>
                            </w:div>
                            <w:div w:id="1556162450">
                              <w:marLeft w:val="0"/>
                              <w:marRight w:val="0"/>
                              <w:marTop w:val="0"/>
                              <w:marBottom w:val="0"/>
                              <w:divBdr>
                                <w:top w:val="none" w:sz="0" w:space="0" w:color="auto"/>
                                <w:left w:val="none" w:sz="0" w:space="0" w:color="auto"/>
                                <w:bottom w:val="none" w:sz="0" w:space="0" w:color="auto"/>
                                <w:right w:val="none" w:sz="0" w:space="0" w:color="auto"/>
                              </w:divBdr>
                            </w:div>
                            <w:div w:id="747964772">
                              <w:marLeft w:val="0"/>
                              <w:marRight w:val="0"/>
                              <w:marTop w:val="0"/>
                              <w:marBottom w:val="0"/>
                              <w:divBdr>
                                <w:top w:val="none" w:sz="0" w:space="0" w:color="auto"/>
                                <w:left w:val="none" w:sz="0" w:space="0" w:color="auto"/>
                                <w:bottom w:val="none" w:sz="0" w:space="0" w:color="auto"/>
                                <w:right w:val="none" w:sz="0" w:space="0" w:color="auto"/>
                              </w:divBdr>
                            </w:div>
                            <w:div w:id="155257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333366">
          <w:marLeft w:val="0"/>
          <w:marRight w:val="0"/>
          <w:marTop w:val="0"/>
          <w:marBottom w:val="0"/>
          <w:divBdr>
            <w:top w:val="none" w:sz="0" w:space="0" w:color="auto"/>
            <w:left w:val="none" w:sz="0" w:space="0" w:color="auto"/>
            <w:bottom w:val="none" w:sz="0" w:space="0" w:color="auto"/>
            <w:right w:val="none" w:sz="0" w:space="0" w:color="auto"/>
          </w:divBdr>
          <w:divsChild>
            <w:div w:id="1950777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3695555">
          <w:marLeft w:val="0"/>
          <w:marRight w:val="0"/>
          <w:marTop w:val="0"/>
          <w:marBottom w:val="0"/>
          <w:divBdr>
            <w:top w:val="none" w:sz="0" w:space="0" w:color="auto"/>
            <w:left w:val="none" w:sz="0" w:space="0" w:color="auto"/>
            <w:bottom w:val="none" w:sz="0" w:space="0" w:color="auto"/>
            <w:right w:val="none" w:sz="0" w:space="0" w:color="auto"/>
          </w:divBdr>
          <w:divsChild>
            <w:div w:id="109898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8078878">
          <w:marLeft w:val="0"/>
          <w:marRight w:val="0"/>
          <w:marTop w:val="0"/>
          <w:marBottom w:val="0"/>
          <w:divBdr>
            <w:top w:val="none" w:sz="0" w:space="0" w:color="auto"/>
            <w:left w:val="none" w:sz="0" w:space="0" w:color="auto"/>
            <w:bottom w:val="none" w:sz="0" w:space="0" w:color="auto"/>
            <w:right w:val="none" w:sz="0" w:space="0" w:color="auto"/>
          </w:divBdr>
          <w:divsChild>
            <w:div w:id="1206596454">
              <w:marLeft w:val="0"/>
              <w:marRight w:val="0"/>
              <w:marTop w:val="0"/>
              <w:marBottom w:val="0"/>
              <w:divBdr>
                <w:top w:val="none" w:sz="0" w:space="0" w:color="auto"/>
                <w:left w:val="none" w:sz="0" w:space="0" w:color="auto"/>
                <w:bottom w:val="none" w:sz="0" w:space="0" w:color="auto"/>
                <w:right w:val="none" w:sz="0" w:space="0" w:color="auto"/>
              </w:divBdr>
              <w:divsChild>
                <w:div w:id="840973662">
                  <w:marLeft w:val="0"/>
                  <w:marRight w:val="0"/>
                  <w:marTop w:val="0"/>
                  <w:marBottom w:val="0"/>
                  <w:divBdr>
                    <w:top w:val="none" w:sz="0" w:space="0" w:color="auto"/>
                    <w:left w:val="none" w:sz="0" w:space="0" w:color="auto"/>
                    <w:bottom w:val="none" w:sz="0" w:space="0" w:color="auto"/>
                    <w:right w:val="none" w:sz="0" w:space="0" w:color="auto"/>
                  </w:divBdr>
                  <w:divsChild>
                    <w:div w:id="754209504">
                      <w:marLeft w:val="0"/>
                      <w:marRight w:val="0"/>
                      <w:marTop w:val="0"/>
                      <w:marBottom w:val="0"/>
                      <w:divBdr>
                        <w:top w:val="none" w:sz="0" w:space="0" w:color="auto"/>
                        <w:left w:val="none" w:sz="0" w:space="0" w:color="auto"/>
                        <w:bottom w:val="none" w:sz="0" w:space="0" w:color="auto"/>
                        <w:right w:val="none" w:sz="0" w:space="0" w:color="auto"/>
                      </w:divBdr>
                    </w:div>
                    <w:div w:id="550887">
                      <w:marLeft w:val="0"/>
                      <w:marRight w:val="0"/>
                      <w:marTop w:val="0"/>
                      <w:marBottom w:val="0"/>
                      <w:divBdr>
                        <w:top w:val="none" w:sz="0" w:space="0" w:color="auto"/>
                        <w:left w:val="none" w:sz="0" w:space="0" w:color="auto"/>
                        <w:bottom w:val="none" w:sz="0" w:space="0" w:color="auto"/>
                        <w:right w:val="none" w:sz="0" w:space="0" w:color="auto"/>
                      </w:divBdr>
                      <w:divsChild>
                        <w:div w:id="22645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023090">
          <w:marLeft w:val="0"/>
          <w:marRight w:val="0"/>
          <w:marTop w:val="0"/>
          <w:marBottom w:val="0"/>
          <w:divBdr>
            <w:top w:val="none" w:sz="0" w:space="0" w:color="auto"/>
            <w:left w:val="none" w:sz="0" w:space="0" w:color="auto"/>
            <w:bottom w:val="none" w:sz="0" w:space="0" w:color="auto"/>
            <w:right w:val="none" w:sz="0" w:space="0" w:color="auto"/>
          </w:divBdr>
          <w:divsChild>
            <w:div w:id="1965502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8676624">
          <w:marLeft w:val="0"/>
          <w:marRight w:val="0"/>
          <w:marTop w:val="0"/>
          <w:marBottom w:val="0"/>
          <w:divBdr>
            <w:top w:val="none" w:sz="0" w:space="0" w:color="auto"/>
            <w:left w:val="none" w:sz="0" w:space="0" w:color="auto"/>
            <w:bottom w:val="none" w:sz="0" w:space="0" w:color="auto"/>
            <w:right w:val="none" w:sz="0" w:space="0" w:color="auto"/>
          </w:divBdr>
          <w:divsChild>
            <w:div w:id="9520557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ckinsey.com/capabilities/m-and-a/our-insights/ceos-in-m-and-a-five-actions-only-the-chief-executive-can-take?cid=other-eml-alt-mip-mck&amp;hlkid=22ef02e941ea4d5985f727447df9b114&amp;hctky=13583135&amp;hdpid=45f20194-905f-4e5e-b918-ee620e6f45eb" TargetMode="External"/><Relationship Id="rId18" Type="http://schemas.openxmlformats.org/officeDocument/2006/relationships/hyperlink" Target="javascript:void(0);" TargetMode="External"/><Relationship Id="rId26" Type="http://schemas.openxmlformats.org/officeDocument/2006/relationships/hyperlink" Target="https://www.mckinsey.com/capabilities/people-and-organizational-performance/our-insights/hr-leaders-role-in-m-and-a-an-interview-with-lisa-blair-davis" TargetMode="External"/><Relationship Id="rId39" Type="http://schemas.openxmlformats.org/officeDocument/2006/relationships/hyperlink" Target="https://www.mckinsey.com/capabilities/m-and-a/our-insights/why-managing-culture-is-critical-for-value-creation-in-m-and-a?cid=other-eml-alt-mip-mck&amp;hlkid=a4cfc67c299d401eb6310b74d4bcce1c&amp;hctky=13583135&amp;hdpid=45f20194-905f-4e5e-b918-ee620e6f45eb" TargetMode="External"/><Relationship Id="rId21" Type="http://schemas.openxmlformats.org/officeDocument/2006/relationships/hyperlink" Target="javascript:void(0);" TargetMode="External"/><Relationship Id="rId34" Type="http://schemas.openxmlformats.org/officeDocument/2006/relationships/hyperlink" Target="https://www.mckinsey.com/capabilities/people-and-organizational-performance/our-insights/the-secret-ingredient-of-successful-big-deals-organizational-health" TargetMode="External"/><Relationship Id="rId42" Type="http://schemas.openxmlformats.org/officeDocument/2006/relationships/hyperlink" Target="https://www.mckinsey.com/capabilities/m-and-a/our-insights/why-managing-culture-is-critical-for-value-creation-in-m-and-a?cid=other-eml-alt-mip-mck&amp;hlkid=a4cfc67c299d401eb6310b74d4bcce1c&amp;hctky=13583135&amp;hdpid=45f20194-905f-4e5e-b918-ee620e6f45eb" TargetMode="External"/><Relationship Id="rId47" Type="http://schemas.openxmlformats.org/officeDocument/2006/relationships/hyperlink" Target="https://www.mckinsey.com/capabilities/growth-marketing-and-sales/our-insights/achieving-growth-putting-leadership-mindsets-and-behaviors-into-action" TargetMode="External"/><Relationship Id="rId50" Type="http://schemas.openxmlformats.org/officeDocument/2006/relationships/fontTable" Target="fontTable.xml"/><Relationship Id="rId7" Type="http://schemas.openxmlformats.org/officeDocument/2006/relationships/hyperlink" Target="https://www.mckinsey.com/featured-insights/employment-and-growth/the-granularity-of-growth" TargetMode="External"/><Relationship Id="rId2" Type="http://schemas.openxmlformats.org/officeDocument/2006/relationships/styles" Target="styles.xml"/><Relationship Id="rId16" Type="http://schemas.openxmlformats.org/officeDocument/2006/relationships/hyperlink" Target="https://www.mckinsey.com/capabilities/strategy-and-corporate-finance/our-insights/a-blueprint-for-m-and-a-success" TargetMode="External"/><Relationship Id="rId29" Type="http://schemas.openxmlformats.org/officeDocument/2006/relationships/hyperlink" Target="https://www.mckinsey.com/capabilities/m-and-a/our-insights/why-managing-culture-is-critical-for-value-creation-in-m-and-a?cid=other-eml-alt-mip-mck&amp;hlkid=a4cfc67c299d401eb6310b74d4bcce1c&amp;hctky=13583135&amp;hdpid=45f20194-905f-4e5e-b918-ee620e6f45eb" TargetMode="External"/><Relationship Id="rId11" Type="http://schemas.openxmlformats.org/officeDocument/2006/relationships/hyperlink" Target="https://www.mckinsey.com/capabilities/m-and-a/our-insights/ceos-in-m-and-a-five-actions-only-the-chief-executive-can-take?cid=other-eml-alt-mip-mck&amp;hlkid=22ef02e941ea4d5985f727447df9b114&amp;hctky=13583135&amp;hdpid=45f20194-905f-4e5e-b918-ee620e6f45eb" TargetMode="External"/><Relationship Id="rId24" Type="http://schemas.openxmlformats.org/officeDocument/2006/relationships/hyperlink" Target="https://www.mckinsey.com/capabilities/strategy-and-corporate-finance/our-insights/the-seven-habits-of-programmatic-acquirers" TargetMode="External"/><Relationship Id="rId32" Type="http://schemas.openxmlformats.org/officeDocument/2006/relationships/hyperlink" Target="https://www.mckinsey.com/capabilities/m-and-a/our-insights/top-m-and-a-trends" TargetMode="External"/><Relationship Id="rId37" Type="http://schemas.openxmlformats.org/officeDocument/2006/relationships/hyperlink" Target="javascript:void(0);" TargetMode="External"/><Relationship Id="rId40" Type="http://schemas.openxmlformats.org/officeDocument/2006/relationships/hyperlink" Target="https://www.mckinsey.com/capabilities/m-and-a/our-insights/why-managing-culture-is-critical-for-value-creation-in-m-and-a?cid=other-eml-alt-mip-mck&amp;hlkid=a4cfc67c299d401eb6310b74d4bcce1c&amp;hctky=13583135&amp;hdpid=45f20194-905f-4e5e-b918-ee620e6f45eb" TargetMode="External"/><Relationship Id="rId45" Type="http://schemas.openxmlformats.org/officeDocument/2006/relationships/hyperlink" Target="https://www.mckinsey.com/capabilities/strategy-and-corporate-finance/our-insights/the-ceo-as-elite-athlete-what-business-leaders-can-learn-from-modern-sports" TargetMode="External"/><Relationship Id="rId5" Type="http://schemas.openxmlformats.org/officeDocument/2006/relationships/hyperlink" Target="https://www.mckinsey.com/our-people/anna-mattsson" TargetMode="External"/><Relationship Id="rId15" Type="http://schemas.openxmlformats.org/officeDocument/2006/relationships/hyperlink" Target="https://www.mckinsey.com/capabilities/m-and-a/our-insights/ceos-in-m-and-a-five-actions-only-the-chief-executive-can-take?cid=other-eml-alt-mip-mck&amp;hlkid=22ef02e941ea4d5985f727447df9b114&amp;hctky=13583135&amp;hdpid=45f20194-905f-4e5e-b918-ee620e6f45eb" TargetMode="External"/><Relationship Id="rId23" Type="http://schemas.openxmlformats.org/officeDocument/2006/relationships/hyperlink" Target="javascript:void(0);" TargetMode="External"/><Relationship Id="rId28" Type="http://schemas.openxmlformats.org/officeDocument/2006/relationships/hyperlink" Target="https://www.mckinsey.com/capabilities/m-and-a/our-insights/why-managing-culture-is-critical-for-value-creation-in-m-and-a?cid=other-eml-alt-mip-mck&amp;hlkid=a4cfc67c299d401eb6310b74d4bcce1c&amp;hctky=13583135&amp;hdpid=45f20194-905f-4e5e-b918-ee620e6f45eb" TargetMode="External"/><Relationship Id="rId36" Type="http://schemas.openxmlformats.org/officeDocument/2006/relationships/hyperlink" Target="https://www.mckinsey.com/capabilities/people-and-organizational-performance/our-insights/organizational-culture-in-mergers-addressing-the-unseen-forces" TargetMode="External"/><Relationship Id="rId49" Type="http://schemas.openxmlformats.org/officeDocument/2006/relationships/hyperlink" Target="javascript:void(0);" TargetMode="External"/><Relationship Id="rId10" Type="http://schemas.openxmlformats.org/officeDocument/2006/relationships/hyperlink" Target="https://www.mckinsey.com/featured-insights/mckinsey-on-books/ceo-excellence" TargetMode="External"/><Relationship Id="rId19" Type="http://schemas.openxmlformats.org/officeDocument/2006/relationships/hyperlink" Target="https://www.mckinsey.com/featured-insights/mckinsey-on-books/ceo-excellence" TargetMode="External"/><Relationship Id="rId31" Type="http://schemas.openxmlformats.org/officeDocument/2006/relationships/hyperlink" Target="javascript:void(0);" TargetMode="External"/><Relationship Id="rId44" Type="http://schemas.openxmlformats.org/officeDocument/2006/relationships/hyperlink" Target="https://www.mckinsey.com/capabilities/mckinsey-digital/our-insights/superagency-in-the-workplace-empowering-people-to-unlock-ais-full-potential-at-work" TargetMode="External"/><Relationship Id="rId4" Type="http://schemas.openxmlformats.org/officeDocument/2006/relationships/webSettings" Target="webSettings.xml"/><Relationship Id="rId9" Type="http://schemas.openxmlformats.org/officeDocument/2006/relationships/hyperlink" Target="https://www.mckinsey.com/capabilities/m-and-a/our-insights/top-m-and-a-trends" TargetMode="External"/><Relationship Id="rId14" Type="http://schemas.openxmlformats.org/officeDocument/2006/relationships/hyperlink" Target="https://www.mckinsey.com/capabilities/m-and-a/our-insights/ceos-in-m-and-a-five-actions-only-the-chief-executive-can-take?cid=other-eml-alt-mip-mck&amp;hlkid=22ef02e941ea4d5985f727447df9b114&amp;hctky=13583135&amp;hdpid=45f20194-905f-4e5e-b918-ee620e6f45eb" TargetMode="External"/><Relationship Id="rId22" Type="http://schemas.openxmlformats.org/officeDocument/2006/relationships/hyperlink" Target="https://www.mckinsey.com/solutions/orgsolutions/overview/organizational-health-index" TargetMode="External"/><Relationship Id="rId27" Type="http://schemas.openxmlformats.org/officeDocument/2006/relationships/hyperlink" Target="https://www.mckinsey.com/our-people/rebecca-kaetzler" TargetMode="External"/><Relationship Id="rId30" Type="http://schemas.openxmlformats.org/officeDocument/2006/relationships/hyperlink" Target="https://www.mckinsey.com/capabilities/strategy-and-corporate-finance/our-insights/the-seven-habits-of-programmatic-acquirers" TargetMode="External"/><Relationship Id="rId35" Type="http://schemas.openxmlformats.org/officeDocument/2006/relationships/hyperlink" Target="javascript:void(0);" TargetMode="External"/><Relationship Id="rId43" Type="http://schemas.openxmlformats.org/officeDocument/2006/relationships/hyperlink" Target="https://www.mckinsey.com/industries/real-estate/our-insights/the-future-of-the-office" TargetMode="External"/><Relationship Id="rId48" Type="http://schemas.openxmlformats.org/officeDocument/2006/relationships/hyperlink" Target="https://www.mckinsey.com/capabilities/m-and-a/our-insights/gen-ai-opportunities-in-m-and-a"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mckinsey.com/capabilities/m-and-a/our-insights/ceos-in-m-and-a-five-actions-only-the-chief-executive-can-take?cid=other-eml-alt-mip-mck&amp;hlkid=22ef02e941ea4d5985f727447df9b114&amp;hctky=13583135&amp;hdpid=45f20194-905f-4e5e-b918-ee620e6f45eb" TargetMode="External"/><Relationship Id="rId17" Type="http://schemas.openxmlformats.org/officeDocument/2006/relationships/hyperlink" Target="https://www.mckinsey.com/capabilities/strategy-and-corporate-finance/our-insights/the-seven-habits-of-programmatic-acquirers"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https://www.mckinsey.com/capabilities/transformation/our-insights/when-a-transaction-forges-a-transformation" TargetMode="External"/><Relationship Id="rId46" Type="http://schemas.openxmlformats.org/officeDocument/2006/relationships/hyperlink" Target="https://www.mckinsey.com/industries/healthcare/our-insights/the-future-of-medicare-advantage" TargetMode="External"/><Relationship Id="rId20" Type="http://schemas.openxmlformats.org/officeDocument/2006/relationships/hyperlink" Target="https://www.mckinsey.com/capabilities/strategy-and-corporate-finance/our-insights/done-deal-why-many-large-transactions-fail-to-cross-the-finish-line" TargetMode="External"/><Relationship Id="rId41" Type="http://schemas.openxmlformats.org/officeDocument/2006/relationships/hyperlink" Target="https://www.mckinsey.com/capabilities/m-and-a/our-insights/why-managing-culture-is-critical-for-value-creation-in-m-and-a?cid=other-eml-alt-mip-mck&amp;hlkid=a4cfc67c299d401eb6310b74d4bcce1c&amp;hctky=13583135&amp;hdpid=45f20194-905f-4e5e-b918-ee620e6f45eb" TargetMode="External"/><Relationship Id="rId1" Type="http://schemas.openxmlformats.org/officeDocument/2006/relationships/numbering" Target="numbering.xml"/><Relationship Id="rId6" Type="http://schemas.openxmlformats.org/officeDocument/2006/relationships/hyperlink" Target="https://www.mckinsey.com/our-people/mieke-van-oost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5322</Words>
  <Characters>30337</Characters>
  <Application>Microsoft Office Word</Application>
  <DocSecurity>0</DocSecurity>
  <Lines>252</Lines>
  <Paragraphs>71</Paragraphs>
  <ScaleCrop>false</ScaleCrop>
  <Company/>
  <LinksUpToDate>false</LinksUpToDate>
  <CharactersWithSpaces>35588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DIMITRIOS KAMPIS</dc:creator>
  <cp:keywords/>
  <dc:description/>
  <cp:lastModifiedBy>DIMITRIOS KAMPIS</cp:lastModifiedBy>
  <cp:revision>2</cp:revision>
  <dcterms:created xsi:type="dcterms:W3CDTF">2025-02-24T09:44:00Z</dcterms:created>
  <dcterms:modified xsi:type="dcterms:W3CDTF">2025-02-24T09:48:00Z</dcterms:modified>
</cp:coreProperties>
</file>