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EFD2" w14:textId="4B15D012" w:rsidR="00D02430" w:rsidRDefault="009D0149" w:rsidP="00BD6004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ΠΡΑΚΤΙΚΟ</w:t>
      </w:r>
    </w:p>
    <w:p w14:paraId="7FA0AB3B" w14:textId="77777777" w:rsidR="009D0149" w:rsidRDefault="009D0149" w:rsidP="00BD6004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FAB2851" w14:textId="77777777" w:rsidR="002528B3" w:rsidRDefault="0024414A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Το Υπουργείο Πολιτικής Προστασίας και Κλιματικής Κρίσης </w:t>
      </w:r>
      <w:r w:rsidR="00BD6004">
        <w:rPr>
          <w:rFonts w:ascii="Calibri" w:hAnsi="Calibri" w:cs="Calibri"/>
          <w:sz w:val="24"/>
          <w:szCs w:val="24"/>
        </w:rPr>
        <w:t xml:space="preserve">επιθυμεί να αναθέσει μία σύμβαση </w:t>
      </w:r>
      <w:r w:rsidR="002B1113">
        <w:rPr>
          <w:rFonts w:ascii="Calibri" w:hAnsi="Calibri" w:cs="Calibri"/>
          <w:sz w:val="24"/>
          <w:szCs w:val="24"/>
        </w:rPr>
        <w:t>προμήθειας Μη Επανδρωμένων Πτητικών Μέσων για την παρακολούθηση των μεταναστευτικών ροών</w:t>
      </w:r>
      <w:r w:rsidR="0050769A">
        <w:rPr>
          <w:rFonts w:ascii="Calibri" w:hAnsi="Calibri" w:cs="Calibri"/>
          <w:sz w:val="24"/>
          <w:szCs w:val="24"/>
        </w:rPr>
        <w:t xml:space="preserve">, με παράλληλη παροχή υπηρεσιών συντήρησης </w:t>
      </w:r>
      <w:r w:rsidR="00645B93">
        <w:rPr>
          <w:rFonts w:ascii="Calibri" w:hAnsi="Calibri" w:cs="Calibri"/>
          <w:sz w:val="24"/>
          <w:szCs w:val="24"/>
        </w:rPr>
        <w:t xml:space="preserve">για διάστημα </w:t>
      </w:r>
      <w:r w:rsidR="004259BF">
        <w:rPr>
          <w:rFonts w:ascii="Calibri" w:hAnsi="Calibri" w:cs="Calibri"/>
          <w:sz w:val="24"/>
          <w:szCs w:val="24"/>
        </w:rPr>
        <w:t>τεσσάρων ετών από την υπογραφή της σύμβασης, συνολικού προϋπολογισμού 450.000,00 € πλέον ΦΠΑ</w:t>
      </w:r>
      <w:r w:rsidR="0090444E">
        <w:rPr>
          <w:rFonts w:ascii="Calibri" w:hAnsi="Calibri" w:cs="Calibri"/>
          <w:sz w:val="24"/>
          <w:szCs w:val="24"/>
        </w:rPr>
        <w:t xml:space="preserve">, με δικαίωμα προαίρεσης ποσού </w:t>
      </w:r>
      <w:r w:rsidR="00C16D32">
        <w:rPr>
          <w:rFonts w:ascii="Calibri" w:hAnsi="Calibri" w:cs="Calibri"/>
          <w:sz w:val="24"/>
          <w:szCs w:val="24"/>
        </w:rPr>
        <w:t>450.000,00 €</w:t>
      </w:r>
      <w:r w:rsidR="004B37AA">
        <w:rPr>
          <w:rFonts w:ascii="Calibri" w:hAnsi="Calibri" w:cs="Calibri"/>
          <w:sz w:val="24"/>
          <w:szCs w:val="24"/>
        </w:rPr>
        <w:t xml:space="preserve"> και παράτασης αυτής για άλλα 4 έτη.</w:t>
      </w:r>
    </w:p>
    <w:p w14:paraId="0E214B4F" w14:textId="58A5D66C" w:rsidR="002528B3" w:rsidRDefault="002528B3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Η σύμβαση δεν χωρίζεται σε τμήματα.</w:t>
      </w:r>
    </w:p>
    <w:p w14:paraId="18639CF7" w14:textId="5D49B4D5" w:rsidR="009D0149" w:rsidRDefault="00DD6A9C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Κριτήριο ανάθεσης της σύμβασης ορίζεται η βέλτιστη σχέση ποιότητας τιμής</w:t>
      </w:r>
      <w:r w:rsidR="005C0C40">
        <w:rPr>
          <w:rFonts w:ascii="Calibri" w:hAnsi="Calibri" w:cs="Calibri"/>
          <w:sz w:val="24"/>
          <w:szCs w:val="24"/>
        </w:rPr>
        <w:t>, η οποία θα υπολογιστεί με τον ακόλουθο μαθηματικό τύπο:</w:t>
      </w:r>
    </w:p>
    <w:tbl>
      <w:tblPr>
        <w:tblW w:w="8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6"/>
      </w:tblGrid>
      <w:tr w:rsidR="00EE60BC" w:rsidRPr="00B042FB" w14:paraId="1C0866BA" w14:textId="77777777" w:rsidTr="00EE60BC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B637" w14:textId="77777777" w:rsidR="00EE60BC" w:rsidRPr="00B042FB" w:rsidRDefault="00EE60BC" w:rsidP="00043E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E7B3478" w14:textId="3337E7DB" w:rsidR="00EE60BC" w:rsidRPr="00B042FB" w:rsidRDefault="00EE60BC" w:rsidP="00043EB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042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Λ =  </w:t>
            </w:r>
            <w:r w:rsidRPr="00B042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 70% Χ [Προσφερθείσα τιμή (ΠΤ)] + 30% Χ [ΚΚΖ (1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ης</w:t>
            </w:r>
            <w:r w:rsidRPr="00B042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4ετιας)]</w:t>
            </w:r>
          </w:p>
          <w:p w14:paraId="5798CD4A" w14:textId="77777777" w:rsidR="00EE60BC" w:rsidRPr="00B042FB" w:rsidRDefault="00EE60BC" w:rsidP="00043E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0C0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Συνολική βαθμολογία τεχνικής προσφοράς</w:t>
            </w:r>
          </w:p>
        </w:tc>
      </w:tr>
    </w:tbl>
    <w:p w14:paraId="10F4077E" w14:textId="77777777" w:rsidR="005C0C40" w:rsidRPr="005C0C40" w:rsidRDefault="005C0C40" w:rsidP="005C0C40">
      <w:pPr>
        <w:spacing w:after="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00A48A77" w14:textId="38171D4F" w:rsidR="00A81DFB" w:rsidRDefault="00A81DFB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Υπάρχουν ασαφείς όροι ως προς την κάλυψη </w:t>
      </w:r>
      <w:r w:rsidR="007D0B24">
        <w:rPr>
          <w:rFonts w:ascii="Calibri" w:hAnsi="Calibri" w:cs="Calibri"/>
          <w:sz w:val="24"/>
          <w:szCs w:val="24"/>
        </w:rPr>
        <w:t>ορισμένων</w:t>
      </w:r>
      <w:r>
        <w:rPr>
          <w:rFonts w:ascii="Calibri" w:hAnsi="Calibri" w:cs="Calibri"/>
          <w:sz w:val="24"/>
          <w:szCs w:val="24"/>
        </w:rPr>
        <w:t xml:space="preserve"> τεχνικών προδιαγραφών και </w:t>
      </w:r>
      <w:r w:rsidR="007D0B24">
        <w:rPr>
          <w:rFonts w:ascii="Calibri" w:hAnsi="Calibri" w:cs="Calibri"/>
          <w:sz w:val="24"/>
          <w:szCs w:val="24"/>
        </w:rPr>
        <w:t>την πλήρωση των κριτηρίων ποιοτικής επιλογής σχετικά με τη στελέχωση της προτεινόμενης ομάδας έργου.</w:t>
      </w:r>
    </w:p>
    <w:p w14:paraId="6686CF8B" w14:textId="16E9F70B" w:rsidR="004B37AA" w:rsidRDefault="004B37AA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Υποβάλλουν προσφορά </w:t>
      </w:r>
      <w:r w:rsidR="00FE5C86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συμμετέχοντες</w:t>
      </w:r>
      <w:r w:rsidR="00DD6A9C">
        <w:rPr>
          <w:rFonts w:ascii="Calibri" w:hAnsi="Calibri" w:cs="Calibri"/>
          <w:sz w:val="24"/>
          <w:szCs w:val="24"/>
        </w:rPr>
        <w:t>.</w:t>
      </w:r>
      <w:r w:rsidR="00033C8F" w:rsidRPr="00796CE5">
        <w:rPr>
          <w:rFonts w:ascii="Calibri" w:hAnsi="Calibri" w:cs="Calibri"/>
          <w:sz w:val="24"/>
          <w:szCs w:val="24"/>
        </w:rPr>
        <w:t xml:space="preserve"> </w:t>
      </w:r>
      <w:r w:rsidR="00F870E7" w:rsidRPr="00796CE5">
        <w:rPr>
          <w:rFonts w:ascii="Calibri" w:hAnsi="Calibri" w:cs="Calibri"/>
          <w:sz w:val="24"/>
          <w:szCs w:val="24"/>
        </w:rPr>
        <w:t xml:space="preserve">2 </w:t>
      </w:r>
      <w:r w:rsidR="00796CE5">
        <w:rPr>
          <w:rFonts w:ascii="Calibri" w:hAnsi="Calibri" w:cs="Calibri"/>
          <w:sz w:val="24"/>
          <w:szCs w:val="24"/>
        </w:rPr>
        <w:t>εξ αυτών προέρχονται από κράτη εκτός ΕΕ</w:t>
      </w:r>
      <w:r w:rsidR="00BC4E32">
        <w:rPr>
          <w:rFonts w:ascii="Calibri" w:hAnsi="Calibri" w:cs="Calibri"/>
          <w:sz w:val="24"/>
          <w:szCs w:val="24"/>
        </w:rPr>
        <w:t>.</w:t>
      </w:r>
    </w:p>
    <w:p w14:paraId="5D58E547" w14:textId="798D2DDF" w:rsidR="001E55D5" w:rsidRDefault="007978B3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Ένας οικονομικός φορέας υποβάλλει πλημμελή εγγυητική επιστολή συμμετοχής.</w:t>
      </w:r>
    </w:p>
    <w:p w14:paraId="1D975047" w14:textId="623CFAB8" w:rsidR="007978B3" w:rsidRDefault="00B76A85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Δύο από αυτούς </w:t>
      </w:r>
      <w:r w:rsidR="00E368FE">
        <w:rPr>
          <w:rFonts w:ascii="Calibri" w:hAnsi="Calibri" w:cs="Calibri"/>
          <w:sz w:val="24"/>
          <w:szCs w:val="24"/>
        </w:rPr>
        <w:t>έχουν ελλείψεις στα πεδία του Ε.Ε.Ε.Σ. που υποβάλλουν.</w:t>
      </w:r>
    </w:p>
    <w:p w14:paraId="27B1F5D5" w14:textId="648E95C3" w:rsidR="00E368FE" w:rsidRDefault="006F0316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Ένα μέλος της επιτροπής διενέργειας και αξιολόγησης έχει οικογενειακή σχέση</w:t>
      </w:r>
      <w:r w:rsidR="004668AC">
        <w:rPr>
          <w:rFonts w:ascii="Calibri" w:hAnsi="Calibri" w:cs="Calibri"/>
          <w:sz w:val="24"/>
          <w:szCs w:val="24"/>
        </w:rPr>
        <w:t xml:space="preserve"> με υπάλληλο ενός συμμετέχοντος οικονομικού φορέα.</w:t>
      </w:r>
    </w:p>
    <w:p w14:paraId="340D7330" w14:textId="00EE7095" w:rsidR="00072D78" w:rsidRDefault="00072D78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Ο προσωρινός ανάδοχος στα δικαιολογητικά κατακύρωσης που </w:t>
      </w:r>
      <w:r w:rsidR="00426B72">
        <w:rPr>
          <w:rFonts w:ascii="Calibri" w:hAnsi="Calibri" w:cs="Calibri"/>
          <w:sz w:val="24"/>
          <w:szCs w:val="24"/>
        </w:rPr>
        <w:t xml:space="preserve">προσκομίζει δεν </w:t>
      </w:r>
      <w:r w:rsidR="004D74E6">
        <w:rPr>
          <w:rFonts w:ascii="Calibri" w:hAnsi="Calibri" w:cs="Calibri"/>
          <w:sz w:val="24"/>
          <w:szCs w:val="24"/>
        </w:rPr>
        <w:t>έχει συμπεριλάβει φορολογική ενημερότητα που να καλύπτει και τον χρόνο κατάθεσης της προσφοράς του.</w:t>
      </w:r>
    </w:p>
    <w:p w14:paraId="76E82DC1" w14:textId="26398F60" w:rsidR="00765A47" w:rsidRDefault="00765A47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Ένας οικονομικός φορέας, δηλώνει προς την αναθέτουσα αρχής ότι ανταγωνιστής του</w:t>
      </w:r>
      <w:r w:rsidR="00597587">
        <w:rPr>
          <w:rFonts w:ascii="Calibri" w:hAnsi="Calibri" w:cs="Calibri"/>
          <w:sz w:val="24"/>
          <w:szCs w:val="24"/>
        </w:rPr>
        <w:t xml:space="preserve"> έχει δώσει μεγάλη έκπτωση που δεν δικαιολογείται από τις τιμές της αγοράς, χωρίς όμως να παράσχει σχετική αιτιολόγηση και στοιχεία.</w:t>
      </w:r>
    </w:p>
    <w:p w14:paraId="7DE765D0" w14:textId="4C6A6D6B" w:rsidR="004D74E6" w:rsidRDefault="001F1677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Επίσης, λείπει ένα ποινικό μητρώο για μη εκτελεστικό μέλος του ΔΣ του.</w:t>
      </w:r>
    </w:p>
    <w:p w14:paraId="44155EBF" w14:textId="17D8274B" w:rsidR="00253809" w:rsidRDefault="00253809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Η αναθέτουσα αρχή </w:t>
      </w:r>
      <w:r w:rsidR="00231950">
        <w:rPr>
          <w:rFonts w:ascii="Calibri" w:hAnsi="Calibri" w:cs="Calibri"/>
          <w:sz w:val="24"/>
          <w:szCs w:val="24"/>
        </w:rPr>
        <w:t>αποκλείει των προσωρινό ανάδοχο, λόγω αθεράπευτων πλημμελειών και κατακυρώνει στον επόμενο σε σειρά μειοδοσίας.</w:t>
      </w:r>
    </w:p>
    <w:p w14:paraId="03E9A7F3" w14:textId="5307EE32" w:rsidR="00C824FB" w:rsidRDefault="00C824FB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Αυτός δεν προσέρχεται για υπογραφή της σύμβασης και ο διαγωνισμός ματαιώνεται.</w:t>
      </w:r>
    </w:p>
    <w:p w14:paraId="181CC3C0" w14:textId="751C4DCB" w:rsidR="00C824FB" w:rsidRDefault="003831B7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Η αναθέτουσα αρχή αποφασίζει να επαναπροκηρύξει. </w:t>
      </w:r>
      <w:r w:rsidR="00990F0E">
        <w:rPr>
          <w:rFonts w:ascii="Calibri" w:hAnsi="Calibri" w:cs="Calibri"/>
          <w:sz w:val="24"/>
          <w:szCs w:val="24"/>
        </w:rPr>
        <w:t>Ποια διαδικασία μπορεί να ακολουθήσει?</w:t>
      </w:r>
    </w:p>
    <w:p w14:paraId="35EABB9C" w14:textId="70DA0802" w:rsidR="00990F0E" w:rsidRDefault="008D72EB" w:rsidP="00BD6004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Αν η σύμβαση έχει ανατεθεί και εκτελείται, αλλά προκύψουν αιφνίδιες αυξημένες μεταναστευτικές ροές, μπορεί να επεκτείνει τη </w:t>
      </w:r>
      <w:r w:rsidR="00640511">
        <w:rPr>
          <w:rFonts w:ascii="Calibri" w:hAnsi="Calibri" w:cs="Calibri"/>
          <w:sz w:val="24"/>
          <w:szCs w:val="24"/>
        </w:rPr>
        <w:t xml:space="preserve">σύμβαση και πέραν της τετραετίας ή και της </w:t>
      </w:r>
      <w:r w:rsidR="00B8048B">
        <w:rPr>
          <w:rFonts w:ascii="Calibri" w:hAnsi="Calibri" w:cs="Calibri"/>
          <w:sz w:val="24"/>
          <w:szCs w:val="24"/>
        </w:rPr>
        <w:t>οκτα</w:t>
      </w:r>
      <w:r w:rsidR="00640511">
        <w:rPr>
          <w:rFonts w:ascii="Calibri" w:hAnsi="Calibri" w:cs="Calibri"/>
          <w:sz w:val="24"/>
          <w:szCs w:val="24"/>
        </w:rPr>
        <w:t xml:space="preserve">ετίας, λόγω </w:t>
      </w:r>
      <w:r w:rsidR="0014097B">
        <w:rPr>
          <w:rFonts w:ascii="Calibri" w:hAnsi="Calibri" w:cs="Calibri"/>
          <w:sz w:val="24"/>
          <w:szCs w:val="24"/>
        </w:rPr>
        <w:t xml:space="preserve">απρόβλεπτων περιστάσεων, </w:t>
      </w:r>
      <w:r w:rsidR="00DB6FCB">
        <w:rPr>
          <w:rFonts w:ascii="Calibri" w:hAnsi="Calibri" w:cs="Calibri"/>
          <w:sz w:val="24"/>
          <w:szCs w:val="24"/>
        </w:rPr>
        <w:t>επεκτείνοντας και το φυσικό αντικείμενο και αυξάνοντας τον προ</w:t>
      </w:r>
      <w:r w:rsidR="006956D0">
        <w:rPr>
          <w:rFonts w:ascii="Calibri" w:hAnsi="Calibri" w:cs="Calibri"/>
          <w:sz w:val="24"/>
          <w:szCs w:val="24"/>
        </w:rPr>
        <w:t>ϋ</w:t>
      </w:r>
      <w:r w:rsidR="00DB6FCB">
        <w:rPr>
          <w:rFonts w:ascii="Calibri" w:hAnsi="Calibri" w:cs="Calibri"/>
          <w:sz w:val="24"/>
          <w:szCs w:val="24"/>
        </w:rPr>
        <w:t xml:space="preserve">πολογισμό </w:t>
      </w:r>
      <w:r w:rsidR="00B8048B">
        <w:rPr>
          <w:rFonts w:ascii="Calibri" w:hAnsi="Calibri" w:cs="Calibri"/>
          <w:sz w:val="24"/>
          <w:szCs w:val="24"/>
        </w:rPr>
        <w:t>στο τριπλάσιο της αρχικής σύμβασης?</w:t>
      </w:r>
    </w:p>
    <w:p w14:paraId="0840FBB5" w14:textId="1A36567C" w:rsidR="00765A47" w:rsidRPr="00765A47" w:rsidRDefault="00C91F3B" w:rsidP="00765A4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Εν τέλει, η αναθέτουσα αρχή αποφασίζει να μην κατακυρώσει</w:t>
      </w:r>
      <w:r w:rsidR="007940C4">
        <w:rPr>
          <w:rFonts w:ascii="Calibri" w:hAnsi="Calibri" w:cs="Calibri"/>
          <w:sz w:val="24"/>
          <w:szCs w:val="24"/>
        </w:rPr>
        <w:t xml:space="preserve"> το σύνολο της προμήθειας, μειώνοντας το φυσικό αντικείμενο σε ποσοστό 70% της αρχικής προμήθειας</w:t>
      </w:r>
      <w:r w:rsidR="00765A47">
        <w:rPr>
          <w:rFonts w:ascii="Calibri" w:hAnsi="Calibri" w:cs="Calibri"/>
          <w:sz w:val="24"/>
          <w:szCs w:val="24"/>
        </w:rPr>
        <w:t>.</w:t>
      </w:r>
    </w:p>
    <w:sectPr w:rsidR="00765A47" w:rsidRPr="00765A4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8A60" w14:textId="77777777" w:rsidR="008072B5" w:rsidRDefault="008072B5" w:rsidP="009D0149">
      <w:pPr>
        <w:spacing w:after="0" w:line="240" w:lineRule="auto"/>
      </w:pPr>
      <w:r>
        <w:separator/>
      </w:r>
    </w:p>
  </w:endnote>
  <w:endnote w:type="continuationSeparator" w:id="0">
    <w:p w14:paraId="5FF32F54" w14:textId="77777777" w:rsidR="008072B5" w:rsidRDefault="008072B5" w:rsidP="009D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24331"/>
      <w:docPartObj>
        <w:docPartGallery w:val="Page Numbers (Bottom of Page)"/>
        <w:docPartUnique/>
      </w:docPartObj>
    </w:sdtPr>
    <w:sdtContent>
      <w:p w14:paraId="1C80C5B0" w14:textId="35D403D7" w:rsidR="009D0149" w:rsidRDefault="009D014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1B779" w14:textId="77777777" w:rsidR="009D0149" w:rsidRDefault="009D014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4618" w14:textId="77777777" w:rsidR="008072B5" w:rsidRDefault="008072B5" w:rsidP="009D0149">
      <w:pPr>
        <w:spacing w:after="0" w:line="240" w:lineRule="auto"/>
      </w:pPr>
      <w:r>
        <w:separator/>
      </w:r>
    </w:p>
  </w:footnote>
  <w:footnote w:type="continuationSeparator" w:id="0">
    <w:p w14:paraId="71467E83" w14:textId="77777777" w:rsidR="008072B5" w:rsidRDefault="008072B5" w:rsidP="009D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F1187"/>
    <w:multiLevelType w:val="hybridMultilevel"/>
    <w:tmpl w:val="54C6A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85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49"/>
    <w:rsid w:val="00033C8F"/>
    <w:rsid w:val="0007142D"/>
    <w:rsid w:val="00072D78"/>
    <w:rsid w:val="0014097B"/>
    <w:rsid w:val="001E55D5"/>
    <w:rsid w:val="001F1677"/>
    <w:rsid w:val="00231950"/>
    <w:rsid w:val="0024414A"/>
    <w:rsid w:val="002528B3"/>
    <w:rsid w:val="00253809"/>
    <w:rsid w:val="002B1113"/>
    <w:rsid w:val="003831B7"/>
    <w:rsid w:val="004259BF"/>
    <w:rsid w:val="00426B72"/>
    <w:rsid w:val="004668AC"/>
    <w:rsid w:val="004B37AA"/>
    <w:rsid w:val="004D74E6"/>
    <w:rsid w:val="0050769A"/>
    <w:rsid w:val="00597587"/>
    <w:rsid w:val="005C0C40"/>
    <w:rsid w:val="00640511"/>
    <w:rsid w:val="00645B93"/>
    <w:rsid w:val="006956D0"/>
    <w:rsid w:val="006F0316"/>
    <w:rsid w:val="00765A47"/>
    <w:rsid w:val="007940C4"/>
    <w:rsid w:val="00796CE5"/>
    <w:rsid w:val="007978B3"/>
    <w:rsid w:val="007D0B24"/>
    <w:rsid w:val="007E789F"/>
    <w:rsid w:val="008072B5"/>
    <w:rsid w:val="008D72EB"/>
    <w:rsid w:val="0090444E"/>
    <w:rsid w:val="00990F0E"/>
    <w:rsid w:val="009D0149"/>
    <w:rsid w:val="00A81DFB"/>
    <w:rsid w:val="00B76A85"/>
    <w:rsid w:val="00B8048B"/>
    <w:rsid w:val="00BC4E32"/>
    <w:rsid w:val="00BD6004"/>
    <w:rsid w:val="00C16D32"/>
    <w:rsid w:val="00C824FB"/>
    <w:rsid w:val="00C91F3B"/>
    <w:rsid w:val="00D02430"/>
    <w:rsid w:val="00DB6FCB"/>
    <w:rsid w:val="00DD6A9C"/>
    <w:rsid w:val="00E368FE"/>
    <w:rsid w:val="00EE60BC"/>
    <w:rsid w:val="00F870E7"/>
    <w:rsid w:val="00F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8D7C"/>
  <w15:chartTrackingRefBased/>
  <w15:docId w15:val="{335030EE-FA29-48E7-8CDB-EC954589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D0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0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0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0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0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0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0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0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0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D0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D0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D0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D014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D014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D01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D01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D01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D0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D0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D0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0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D0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0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D01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01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D01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0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D01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01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D0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D0149"/>
  </w:style>
  <w:style w:type="paragraph" w:styleId="ab">
    <w:name w:val="footer"/>
    <w:basedOn w:val="a"/>
    <w:link w:val="Char4"/>
    <w:uiPriority w:val="99"/>
    <w:unhideWhenUsed/>
    <w:rsid w:val="009D0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D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381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Seiradakis</dc:creator>
  <cp:keywords/>
  <dc:description/>
  <cp:lastModifiedBy>Michalis Seiradakis</cp:lastModifiedBy>
  <cp:revision>46</cp:revision>
  <dcterms:created xsi:type="dcterms:W3CDTF">2025-05-05T12:01:00Z</dcterms:created>
  <dcterms:modified xsi:type="dcterms:W3CDTF">2025-05-05T15:43:00Z</dcterms:modified>
</cp:coreProperties>
</file>