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3FCF" w14:textId="113587E6" w:rsidR="00835A74" w:rsidRPr="00835A74" w:rsidRDefault="00835A74" w:rsidP="00835A74">
      <w:pPr>
        <w:spacing w:after="0" w:line="276" w:lineRule="auto"/>
        <w:jc w:val="both"/>
        <w:rPr>
          <w:b/>
          <w:bCs/>
          <w:u w:val="single"/>
        </w:rPr>
      </w:pPr>
      <w:r w:rsidRPr="00835A74">
        <w:rPr>
          <w:b/>
          <w:bCs/>
          <w:u w:val="single"/>
        </w:rPr>
        <w:t>Προεδρικό Διάταγμα 131/2003</w:t>
      </w:r>
    </w:p>
    <w:p w14:paraId="471B10FC" w14:textId="04F9EFB2" w:rsidR="00835A74" w:rsidRPr="00835A74" w:rsidRDefault="00835A74" w:rsidP="00835A74">
      <w:pPr>
        <w:spacing w:after="0" w:line="276" w:lineRule="auto"/>
        <w:jc w:val="both"/>
      </w:pPr>
      <w:r w:rsidRPr="00835A74">
        <w:t>Το Προεδρικό Διάταγμα 131/2003 αποτελεί την προσαρμογή της ελληνικής νομοθεσίας στην Ευρωπαϊκή Οδηγία 2000/31/ΕΚ. Ρυθμίζει τις νομικές πτυχές των υπηρεσιών της κοινωνίας της πληροφορίας στην εσωτερική αγορά.</w:t>
      </w:r>
    </w:p>
    <w:p w14:paraId="74676AD6" w14:textId="77777777" w:rsidR="00835A74" w:rsidRPr="00835A74" w:rsidRDefault="00835A74" w:rsidP="00835A74">
      <w:pPr>
        <w:spacing w:after="0" w:line="276" w:lineRule="auto"/>
        <w:jc w:val="both"/>
      </w:pPr>
      <w:r w:rsidRPr="00835A74">
        <w:rPr>
          <w:rFonts w:ascii="Arial" w:hAnsi="Arial" w:cs="Arial"/>
        </w:rPr>
        <w:t>​</w:t>
      </w:r>
      <w:r w:rsidRPr="00835A74">
        <w:t>1. Πεδίο Εφαρμογής και Ορισμοί</w:t>
      </w:r>
    </w:p>
    <w:p w14:paraId="3E7A8509" w14:textId="77777777" w:rsidR="00835A74" w:rsidRPr="00835A74" w:rsidRDefault="00835A74" w:rsidP="00835A74">
      <w:pPr>
        <w:pStyle w:val="a6"/>
        <w:numPr>
          <w:ilvl w:val="0"/>
          <w:numId w:val="1"/>
        </w:numPr>
        <w:spacing w:after="0" w:line="276" w:lineRule="auto"/>
        <w:jc w:val="both"/>
      </w:pPr>
      <w:r w:rsidRPr="00835A74">
        <w:rPr>
          <w:rFonts w:ascii="Arial" w:hAnsi="Arial" w:cs="Arial"/>
        </w:rPr>
        <w:t>​</w:t>
      </w:r>
      <w:r w:rsidRPr="00835A74">
        <w:t>Υπηρεσίες της Κοινωνίας της Πληροφορίας: Ορίζονται ως οι υπηρεσίες που παρέχονται συνήθως έναντι αμοιβής, από απόσταση, με ηλεκτρονικά μέσα και κατόπιν προσωπικής επιλογής του αποδέκτη.</w:t>
      </w:r>
    </w:p>
    <w:p w14:paraId="7D4E7651" w14:textId="77777777" w:rsidR="00835A74" w:rsidRPr="00835A74" w:rsidRDefault="00835A74" w:rsidP="00835A74">
      <w:pPr>
        <w:pStyle w:val="a6"/>
        <w:numPr>
          <w:ilvl w:val="0"/>
          <w:numId w:val="1"/>
        </w:numPr>
        <w:spacing w:after="0" w:line="276" w:lineRule="auto"/>
        <w:jc w:val="both"/>
      </w:pPr>
      <w:r w:rsidRPr="00835A74">
        <w:rPr>
          <w:rFonts w:ascii="Arial" w:hAnsi="Arial" w:cs="Arial"/>
        </w:rPr>
        <w:t>​</w:t>
      </w:r>
      <w:r w:rsidRPr="00835A74">
        <w:t xml:space="preserve">Αρχή της Χώρας Προέλευσης: Οι </w:t>
      </w:r>
      <w:proofErr w:type="spellStart"/>
      <w:r w:rsidRPr="00835A74">
        <w:t>πάροχοι</w:t>
      </w:r>
      <w:proofErr w:type="spellEnd"/>
      <w:r w:rsidRPr="00835A74">
        <w:t xml:space="preserve"> υπηρεσιών που είναι εγκατεστημένοι στην Ελλάδα υπόκεινται στον έλεγχο και τη νομοθεσία του ελληνικού κράτους, ακόμη και αν παρέχουν υπηρεσίες σε άλλα κράτη-μέλη της Ε.Ε. (εξαιρουμένων ειδικών περιπτώσεων όπως η προστασία ανηλίκων ή η δημόσια υγεία).</w:t>
      </w:r>
    </w:p>
    <w:p w14:paraId="461E0FA4" w14:textId="77777777" w:rsidR="00835A74" w:rsidRPr="00835A74" w:rsidRDefault="00835A74" w:rsidP="00835A74">
      <w:pPr>
        <w:spacing w:after="0" w:line="276" w:lineRule="auto"/>
        <w:jc w:val="both"/>
      </w:pPr>
      <w:r w:rsidRPr="00835A74">
        <w:rPr>
          <w:rFonts w:ascii="Arial" w:hAnsi="Arial" w:cs="Arial"/>
        </w:rPr>
        <w:t>​</w:t>
      </w:r>
      <w:r w:rsidRPr="00835A74">
        <w:t>2. Υποχρεώσεις Γενικής Πληροφόρησης</w:t>
      </w:r>
    </w:p>
    <w:p w14:paraId="0A4AD721" w14:textId="77777777" w:rsidR="00835A74" w:rsidRPr="00835A74" w:rsidRDefault="00835A74" w:rsidP="00835A74">
      <w:pPr>
        <w:spacing w:after="0" w:line="276" w:lineRule="auto"/>
        <w:jc w:val="both"/>
      </w:pPr>
      <w:r w:rsidRPr="00835A74">
        <w:rPr>
          <w:rFonts w:ascii="Arial" w:hAnsi="Arial" w:cs="Arial"/>
        </w:rPr>
        <w:t>​</w:t>
      </w:r>
      <w:r w:rsidRPr="00835A74">
        <w:t xml:space="preserve">Κάθε </w:t>
      </w:r>
      <w:proofErr w:type="spellStart"/>
      <w:r w:rsidRPr="00835A74">
        <w:t>πάροχος</w:t>
      </w:r>
      <w:proofErr w:type="spellEnd"/>
      <w:r w:rsidRPr="00835A74">
        <w:t xml:space="preserve"> (π.χ. ιδιοκτήτης e-</w:t>
      </w:r>
      <w:proofErr w:type="spellStart"/>
      <w:r w:rsidRPr="00835A74">
        <w:t>shop</w:t>
      </w:r>
      <w:proofErr w:type="spellEnd"/>
      <w:r w:rsidRPr="00835A74">
        <w:t>) οφείλει να παρέχει εύκολη, άμεση και συνεχή πρόσβαση στις ακόλουθες πληροφορίες:</w:t>
      </w:r>
    </w:p>
    <w:p w14:paraId="742BCA94" w14:textId="77777777" w:rsidR="00835A74" w:rsidRPr="00835A74" w:rsidRDefault="00835A74" w:rsidP="00835A74">
      <w:pPr>
        <w:pStyle w:val="a6"/>
        <w:numPr>
          <w:ilvl w:val="0"/>
          <w:numId w:val="2"/>
        </w:numPr>
        <w:spacing w:after="0" w:line="276" w:lineRule="auto"/>
        <w:jc w:val="both"/>
      </w:pPr>
      <w:r w:rsidRPr="00835A74">
        <w:rPr>
          <w:rFonts w:ascii="Arial" w:hAnsi="Arial" w:cs="Arial"/>
        </w:rPr>
        <w:t>​</w:t>
      </w:r>
      <w:r w:rsidRPr="00835A74">
        <w:t>Πλήρη επωνυμία και γεωγραφική διεύθυνση εγκατάστασης.</w:t>
      </w:r>
    </w:p>
    <w:p w14:paraId="4F077571" w14:textId="77777777" w:rsidR="00835A74" w:rsidRPr="00835A74" w:rsidRDefault="00835A74" w:rsidP="00835A74">
      <w:pPr>
        <w:pStyle w:val="a6"/>
        <w:numPr>
          <w:ilvl w:val="0"/>
          <w:numId w:val="2"/>
        </w:numPr>
        <w:spacing w:after="0" w:line="276" w:lineRule="auto"/>
        <w:jc w:val="both"/>
      </w:pPr>
      <w:r w:rsidRPr="00835A74">
        <w:rPr>
          <w:rFonts w:ascii="Arial" w:hAnsi="Arial" w:cs="Arial"/>
        </w:rPr>
        <w:t>​</w:t>
      </w:r>
      <w:r w:rsidRPr="00835A74">
        <w:t>Στοιχεία επικοινωνίας (συμπεριλαμβανομένης της ηλεκτρονικής διεύθυνσης - email).</w:t>
      </w:r>
    </w:p>
    <w:p w14:paraId="6C315C9F" w14:textId="77777777" w:rsidR="00835A74" w:rsidRPr="00835A74" w:rsidRDefault="00835A74" w:rsidP="00835A74">
      <w:pPr>
        <w:pStyle w:val="a6"/>
        <w:numPr>
          <w:ilvl w:val="0"/>
          <w:numId w:val="2"/>
        </w:numPr>
        <w:spacing w:after="0" w:line="276" w:lineRule="auto"/>
        <w:jc w:val="both"/>
      </w:pPr>
      <w:r w:rsidRPr="00835A74">
        <w:rPr>
          <w:rFonts w:ascii="Arial" w:hAnsi="Arial" w:cs="Arial"/>
        </w:rPr>
        <w:t>​</w:t>
      </w:r>
      <w:r w:rsidRPr="00835A74">
        <w:t>Στοιχεία εγγραφής σε δημόσια μητρώα (π.χ. Αριθμός ΓΕΜΗ).</w:t>
      </w:r>
    </w:p>
    <w:p w14:paraId="3CBB212B" w14:textId="77777777" w:rsidR="00835A74" w:rsidRPr="00835A74" w:rsidRDefault="00835A74" w:rsidP="00835A74">
      <w:pPr>
        <w:pStyle w:val="a6"/>
        <w:numPr>
          <w:ilvl w:val="0"/>
          <w:numId w:val="2"/>
        </w:numPr>
        <w:spacing w:after="0" w:line="276" w:lineRule="auto"/>
        <w:jc w:val="both"/>
      </w:pPr>
      <w:r w:rsidRPr="00835A74">
        <w:rPr>
          <w:rFonts w:ascii="Arial" w:hAnsi="Arial" w:cs="Arial"/>
        </w:rPr>
        <w:t>​</w:t>
      </w:r>
      <w:r w:rsidRPr="00835A74">
        <w:t>Αριθμό Φορολογικού Μητρώου (ΑΦΜ).</w:t>
      </w:r>
    </w:p>
    <w:p w14:paraId="71F44D8D" w14:textId="77777777" w:rsidR="00835A74" w:rsidRPr="00835A74" w:rsidRDefault="00835A74" w:rsidP="00835A74">
      <w:pPr>
        <w:pStyle w:val="a6"/>
        <w:numPr>
          <w:ilvl w:val="0"/>
          <w:numId w:val="2"/>
        </w:numPr>
        <w:spacing w:after="0" w:line="276" w:lineRule="auto"/>
        <w:jc w:val="both"/>
      </w:pPr>
      <w:r w:rsidRPr="00835A74">
        <w:rPr>
          <w:rFonts w:ascii="Arial" w:hAnsi="Arial" w:cs="Arial"/>
        </w:rPr>
        <w:t>​</w:t>
      </w:r>
      <w:r w:rsidRPr="00835A74">
        <w:t>Σαφή αναγραφή τιμών, με διευκρίνιση για τη συμπερίληψη ή μη φόρων και εξόδων αποστολής.</w:t>
      </w:r>
    </w:p>
    <w:p w14:paraId="44501FBF" w14:textId="77777777" w:rsidR="00835A74" w:rsidRPr="00835A74" w:rsidRDefault="00835A74" w:rsidP="00835A74">
      <w:pPr>
        <w:spacing w:after="0" w:line="276" w:lineRule="auto"/>
        <w:jc w:val="both"/>
      </w:pPr>
      <w:r w:rsidRPr="00835A74">
        <w:rPr>
          <w:rFonts w:ascii="Arial" w:hAnsi="Arial" w:cs="Arial"/>
        </w:rPr>
        <w:t>​</w:t>
      </w:r>
      <w:r w:rsidRPr="00835A74">
        <w:t>3. Εμπορικές Επικοινωνίες (</w:t>
      </w:r>
      <w:proofErr w:type="spellStart"/>
      <w:r w:rsidRPr="00835A74">
        <w:t>Marketing</w:t>
      </w:r>
      <w:proofErr w:type="spellEnd"/>
      <w:r w:rsidRPr="00835A74">
        <w:t xml:space="preserve"> &amp; Διαφήμιση)</w:t>
      </w:r>
    </w:p>
    <w:p w14:paraId="50DEB03D" w14:textId="77777777" w:rsidR="00835A74" w:rsidRPr="00835A74" w:rsidRDefault="00835A74" w:rsidP="00835A74">
      <w:pPr>
        <w:spacing w:after="0" w:line="276" w:lineRule="auto"/>
        <w:jc w:val="both"/>
      </w:pPr>
      <w:r w:rsidRPr="00835A74">
        <w:rPr>
          <w:rFonts w:ascii="Arial" w:hAnsi="Arial" w:cs="Arial"/>
        </w:rPr>
        <w:t>​</w:t>
      </w:r>
      <w:r w:rsidRPr="00835A74">
        <w:t>Οι εμπορικές επικοινωνίες που αποτελούν μέρος υπηρεσίας της κοινωνίας της πληροφορίας πρέπει:</w:t>
      </w:r>
    </w:p>
    <w:p w14:paraId="0A1BE370" w14:textId="77777777" w:rsidR="00835A74" w:rsidRPr="00835A74" w:rsidRDefault="00835A74" w:rsidP="00D5166D">
      <w:pPr>
        <w:pStyle w:val="a6"/>
        <w:numPr>
          <w:ilvl w:val="0"/>
          <w:numId w:val="3"/>
        </w:numPr>
        <w:spacing w:after="0" w:line="276" w:lineRule="auto"/>
        <w:jc w:val="both"/>
      </w:pPr>
      <w:r w:rsidRPr="00D5166D">
        <w:rPr>
          <w:rFonts w:ascii="Arial" w:hAnsi="Arial" w:cs="Arial"/>
        </w:rPr>
        <w:t>​</w:t>
      </w:r>
      <w:r w:rsidRPr="00835A74">
        <w:t>Να είναι σαφώς αναγνωρίσιμες ως εμπορικές επικοινωνίες.</w:t>
      </w:r>
    </w:p>
    <w:p w14:paraId="6AF0F9E8" w14:textId="77777777" w:rsidR="00835A74" w:rsidRPr="00835A74" w:rsidRDefault="00835A74" w:rsidP="00D5166D">
      <w:pPr>
        <w:pStyle w:val="a6"/>
        <w:numPr>
          <w:ilvl w:val="0"/>
          <w:numId w:val="3"/>
        </w:numPr>
        <w:spacing w:after="0" w:line="276" w:lineRule="auto"/>
        <w:jc w:val="both"/>
      </w:pPr>
      <w:r w:rsidRPr="00D5166D">
        <w:rPr>
          <w:rFonts w:ascii="Arial" w:hAnsi="Arial" w:cs="Arial"/>
        </w:rPr>
        <w:t>​</w:t>
      </w:r>
      <w:r w:rsidRPr="00835A74">
        <w:t>Να προσδιορίζουν με σαφήνεια το φυσικό ή νομικό πρόσωπο για λογαριασμό του οποίου διεξάγονται.</w:t>
      </w:r>
    </w:p>
    <w:p w14:paraId="39B0184B" w14:textId="77777777" w:rsidR="00835A74" w:rsidRPr="00835A74" w:rsidRDefault="00835A74" w:rsidP="00D5166D">
      <w:pPr>
        <w:pStyle w:val="a6"/>
        <w:numPr>
          <w:ilvl w:val="0"/>
          <w:numId w:val="3"/>
        </w:numPr>
        <w:spacing w:after="0" w:line="276" w:lineRule="auto"/>
        <w:jc w:val="both"/>
      </w:pPr>
      <w:r w:rsidRPr="00D5166D">
        <w:rPr>
          <w:rFonts w:ascii="Arial" w:hAnsi="Arial" w:cs="Arial"/>
        </w:rPr>
        <w:t>​</w:t>
      </w:r>
      <w:r w:rsidRPr="00835A74">
        <w:t xml:space="preserve">Να καθιστούν σαφείς και εύκολα </w:t>
      </w:r>
      <w:proofErr w:type="spellStart"/>
      <w:r w:rsidRPr="00835A74">
        <w:t>προσβάσιμους</w:t>
      </w:r>
      <w:proofErr w:type="spellEnd"/>
      <w:r w:rsidRPr="00835A74">
        <w:t xml:space="preserve"> τους όρους για προσφορές, εκπτώσεις, δώρα και διαγωνισμούς.</w:t>
      </w:r>
    </w:p>
    <w:p w14:paraId="33A0B503" w14:textId="77777777" w:rsidR="00835A74" w:rsidRPr="00835A74" w:rsidRDefault="00835A74" w:rsidP="00835A74">
      <w:pPr>
        <w:spacing w:after="0" w:line="276" w:lineRule="auto"/>
        <w:jc w:val="both"/>
      </w:pPr>
      <w:r w:rsidRPr="00835A74">
        <w:rPr>
          <w:rFonts w:ascii="Arial" w:hAnsi="Arial" w:cs="Arial"/>
        </w:rPr>
        <w:t>​</w:t>
      </w:r>
      <w:r w:rsidRPr="00835A74">
        <w:t>4. Κατάρτιση Ηλεκτρονικών Συμβάσεων</w:t>
      </w:r>
    </w:p>
    <w:p w14:paraId="374CFDAC" w14:textId="77777777" w:rsidR="00835A74" w:rsidRPr="00835A74" w:rsidRDefault="00835A74" w:rsidP="00835A74">
      <w:pPr>
        <w:spacing w:after="0" w:line="276" w:lineRule="auto"/>
        <w:jc w:val="both"/>
      </w:pPr>
      <w:r w:rsidRPr="00835A74">
        <w:rPr>
          <w:rFonts w:ascii="Arial" w:hAnsi="Arial" w:cs="Arial"/>
        </w:rPr>
        <w:t>​</w:t>
      </w:r>
      <w:r w:rsidRPr="00835A74">
        <w:t xml:space="preserve">Ο </w:t>
      </w:r>
      <w:proofErr w:type="spellStart"/>
      <w:r w:rsidRPr="00835A74">
        <w:t>πάροχος</w:t>
      </w:r>
      <w:proofErr w:type="spellEnd"/>
      <w:r w:rsidRPr="00835A74">
        <w:t xml:space="preserve"> υποχρεούται να παρέχει στον αποδέκτη, πριν από την υποβολή της παραγγελίας, πληροφορίες σχετικά με:</w:t>
      </w:r>
    </w:p>
    <w:p w14:paraId="1FAC7133" w14:textId="77777777" w:rsidR="00835A74" w:rsidRPr="00835A74" w:rsidRDefault="00835A74" w:rsidP="00D5166D">
      <w:pPr>
        <w:pStyle w:val="a6"/>
        <w:numPr>
          <w:ilvl w:val="0"/>
          <w:numId w:val="4"/>
        </w:numPr>
        <w:spacing w:after="0" w:line="276" w:lineRule="auto"/>
        <w:jc w:val="both"/>
      </w:pPr>
      <w:r w:rsidRPr="00D5166D">
        <w:rPr>
          <w:rFonts w:ascii="Arial" w:hAnsi="Arial" w:cs="Arial"/>
        </w:rPr>
        <w:t>​</w:t>
      </w:r>
      <w:r w:rsidRPr="00835A74">
        <w:t>Τα τεχνικά στάδια για τη σύναψη της σύμβασης.</w:t>
      </w:r>
    </w:p>
    <w:p w14:paraId="357F7078" w14:textId="77777777" w:rsidR="00835A74" w:rsidRPr="00835A74" w:rsidRDefault="00835A74" w:rsidP="00D5166D">
      <w:pPr>
        <w:pStyle w:val="a6"/>
        <w:numPr>
          <w:ilvl w:val="0"/>
          <w:numId w:val="4"/>
        </w:numPr>
        <w:spacing w:after="0" w:line="276" w:lineRule="auto"/>
        <w:jc w:val="both"/>
      </w:pPr>
      <w:r w:rsidRPr="00D5166D">
        <w:rPr>
          <w:rFonts w:ascii="Arial" w:hAnsi="Arial" w:cs="Arial"/>
        </w:rPr>
        <w:t>​</w:t>
      </w:r>
      <w:r w:rsidRPr="00835A74">
        <w:t>Τα τεχνικά μέσα για τον εντοπισμό και τη διόρθωση σφαλμάτων χειρισμού πριν την παραγγελία.</w:t>
      </w:r>
    </w:p>
    <w:p w14:paraId="750A753F" w14:textId="77777777" w:rsidR="00835A74" w:rsidRPr="00835A74" w:rsidRDefault="00835A74" w:rsidP="00D5166D">
      <w:pPr>
        <w:pStyle w:val="a6"/>
        <w:numPr>
          <w:ilvl w:val="0"/>
          <w:numId w:val="4"/>
        </w:numPr>
        <w:spacing w:after="0" w:line="276" w:lineRule="auto"/>
        <w:jc w:val="both"/>
      </w:pPr>
      <w:r w:rsidRPr="00D5166D">
        <w:rPr>
          <w:rFonts w:ascii="Arial" w:hAnsi="Arial" w:cs="Arial"/>
        </w:rPr>
        <w:t>​</w:t>
      </w:r>
      <w:r w:rsidRPr="00835A74">
        <w:t>Τη γλώσσα στην οποία μπορεί να συναφθεί η σύμβαση.</w:t>
      </w:r>
    </w:p>
    <w:p w14:paraId="2D40E0EF" w14:textId="77777777" w:rsidR="00835A74" w:rsidRPr="00835A74" w:rsidRDefault="00835A74" w:rsidP="00835A74">
      <w:pPr>
        <w:spacing w:after="0" w:line="276" w:lineRule="auto"/>
        <w:jc w:val="both"/>
      </w:pPr>
      <w:r w:rsidRPr="00835A74">
        <w:rPr>
          <w:rFonts w:ascii="Arial" w:hAnsi="Arial" w:cs="Arial"/>
        </w:rPr>
        <w:t>​</w:t>
      </w:r>
      <w:r w:rsidRPr="00835A74">
        <w:t xml:space="preserve">Επιβεβαίωση Παραλαβής: Ο </w:t>
      </w:r>
      <w:proofErr w:type="spellStart"/>
      <w:r w:rsidRPr="00835A74">
        <w:t>πάροχος</w:t>
      </w:r>
      <w:proofErr w:type="spellEnd"/>
      <w:r w:rsidRPr="00835A74">
        <w:t xml:space="preserve"> οφείλει να επιβεβαιώσει την παραλαβή της παραγγελίας του αποδέκτη χωρίς αδικαιολόγητη καθυστέρηση και με ηλεκτρονικά μέσα.</w:t>
      </w:r>
    </w:p>
    <w:p w14:paraId="2D01EBCB" w14:textId="77777777" w:rsidR="00835A74" w:rsidRPr="00835A74" w:rsidRDefault="00835A74" w:rsidP="00835A74">
      <w:pPr>
        <w:spacing w:after="0" w:line="276" w:lineRule="auto"/>
        <w:jc w:val="both"/>
      </w:pPr>
      <w:r w:rsidRPr="00835A74">
        <w:rPr>
          <w:rFonts w:ascii="Arial" w:hAnsi="Arial" w:cs="Arial"/>
        </w:rPr>
        <w:lastRenderedPageBreak/>
        <w:t>​</w:t>
      </w:r>
      <w:r w:rsidRPr="00835A74">
        <w:t xml:space="preserve">5. Ευθύνη </w:t>
      </w:r>
      <w:proofErr w:type="spellStart"/>
      <w:r w:rsidRPr="00835A74">
        <w:t>Παρόχων</w:t>
      </w:r>
      <w:proofErr w:type="spellEnd"/>
      <w:r w:rsidRPr="00835A74">
        <w:t xml:space="preserve"> Ενδιάμεσων Υπηρεσιών</w:t>
      </w:r>
    </w:p>
    <w:p w14:paraId="3DBFA2B6" w14:textId="77777777" w:rsidR="00835A74" w:rsidRPr="00835A74" w:rsidRDefault="00835A74" w:rsidP="00835A74">
      <w:pPr>
        <w:spacing w:after="0" w:line="276" w:lineRule="auto"/>
        <w:jc w:val="both"/>
      </w:pPr>
      <w:r w:rsidRPr="00835A74">
        <w:rPr>
          <w:rFonts w:ascii="Arial" w:hAnsi="Arial" w:cs="Arial"/>
        </w:rPr>
        <w:t>​</w:t>
      </w:r>
      <w:r w:rsidRPr="00835A74">
        <w:t>Το Π.Δ. ορίζει τους όρους υπό τους οποίους οι μεσάζοντες (</w:t>
      </w:r>
      <w:proofErr w:type="spellStart"/>
      <w:r w:rsidRPr="00835A74">
        <w:t>ISPs</w:t>
      </w:r>
      <w:proofErr w:type="spellEnd"/>
      <w:r w:rsidRPr="00835A74">
        <w:t xml:space="preserve">, </w:t>
      </w:r>
      <w:proofErr w:type="spellStart"/>
      <w:r w:rsidRPr="00835A74">
        <w:t>Host</w:t>
      </w:r>
      <w:proofErr w:type="spellEnd"/>
      <w:r w:rsidRPr="00835A74">
        <w:t xml:space="preserve"> </w:t>
      </w:r>
      <w:proofErr w:type="spellStart"/>
      <w:r w:rsidRPr="00835A74">
        <w:t>providers</w:t>
      </w:r>
      <w:proofErr w:type="spellEnd"/>
      <w:r w:rsidRPr="00835A74">
        <w:t>) απαλλάσσονται από την ευθύνη για το περιεχόμενο που μεταδίδουν ή αποθηκεύουν:</w:t>
      </w:r>
    </w:p>
    <w:p w14:paraId="7BD20365" w14:textId="77777777" w:rsidR="00835A74" w:rsidRPr="00835A74" w:rsidRDefault="00835A74" w:rsidP="00D5166D">
      <w:pPr>
        <w:pStyle w:val="a6"/>
        <w:numPr>
          <w:ilvl w:val="0"/>
          <w:numId w:val="5"/>
        </w:numPr>
        <w:spacing w:after="0" w:line="276" w:lineRule="auto"/>
        <w:jc w:val="both"/>
      </w:pPr>
      <w:r w:rsidRPr="00D5166D">
        <w:rPr>
          <w:rFonts w:ascii="Arial" w:hAnsi="Arial" w:cs="Arial"/>
        </w:rPr>
        <w:t>​</w:t>
      </w:r>
      <w:r w:rsidRPr="00835A74">
        <w:t>Απλή Μετάδοση (</w:t>
      </w:r>
      <w:proofErr w:type="spellStart"/>
      <w:r w:rsidRPr="00835A74">
        <w:t>Mere</w:t>
      </w:r>
      <w:proofErr w:type="spellEnd"/>
      <w:r w:rsidRPr="00835A74">
        <w:t xml:space="preserve"> </w:t>
      </w:r>
      <w:proofErr w:type="spellStart"/>
      <w:r w:rsidRPr="00835A74">
        <w:t>Conduit</w:t>
      </w:r>
      <w:proofErr w:type="spellEnd"/>
      <w:r w:rsidRPr="00835A74">
        <w:t xml:space="preserve">): Δεν υπάρχει ευθύνη αν ο </w:t>
      </w:r>
      <w:proofErr w:type="spellStart"/>
      <w:r w:rsidRPr="00835A74">
        <w:t>πάροχος</w:t>
      </w:r>
      <w:proofErr w:type="spellEnd"/>
      <w:r w:rsidRPr="00835A74">
        <w:t xml:space="preserve"> δεν επιλέγει τον δέκτη και δεν τροποποιεί τις πληροφορίες.</w:t>
      </w:r>
    </w:p>
    <w:p w14:paraId="42D92D61" w14:textId="77777777" w:rsidR="00835A74" w:rsidRPr="00835A74" w:rsidRDefault="00835A74" w:rsidP="00D5166D">
      <w:pPr>
        <w:pStyle w:val="a6"/>
        <w:numPr>
          <w:ilvl w:val="0"/>
          <w:numId w:val="5"/>
        </w:numPr>
        <w:spacing w:after="0" w:line="276" w:lineRule="auto"/>
        <w:jc w:val="both"/>
      </w:pPr>
      <w:r w:rsidRPr="00D5166D">
        <w:rPr>
          <w:rFonts w:ascii="Arial" w:hAnsi="Arial" w:cs="Arial"/>
        </w:rPr>
        <w:t>​</w:t>
      </w:r>
      <w:r w:rsidRPr="00835A74">
        <w:t>Προσωρινή Αποθήκευση (</w:t>
      </w:r>
      <w:proofErr w:type="spellStart"/>
      <w:r w:rsidRPr="00835A74">
        <w:t>Caching</w:t>
      </w:r>
      <w:proofErr w:type="spellEnd"/>
      <w:r w:rsidRPr="00835A74">
        <w:t>): Απαλλαγή ευθύνης υπό προϋποθέσεις τεχνικής φύσεως.</w:t>
      </w:r>
    </w:p>
    <w:p w14:paraId="20AECD77" w14:textId="77777777" w:rsidR="00835A74" w:rsidRPr="00835A74" w:rsidRDefault="00835A74" w:rsidP="00D5166D">
      <w:pPr>
        <w:pStyle w:val="a6"/>
        <w:numPr>
          <w:ilvl w:val="0"/>
          <w:numId w:val="5"/>
        </w:numPr>
        <w:spacing w:after="0" w:line="276" w:lineRule="auto"/>
        <w:jc w:val="both"/>
      </w:pPr>
      <w:r w:rsidRPr="00D5166D">
        <w:rPr>
          <w:rFonts w:ascii="Arial" w:hAnsi="Arial" w:cs="Arial"/>
        </w:rPr>
        <w:t>​</w:t>
      </w:r>
      <w:r w:rsidRPr="00835A74">
        <w:t>Φιλοξενία (</w:t>
      </w:r>
      <w:proofErr w:type="spellStart"/>
      <w:r w:rsidRPr="00835A74">
        <w:t>Hosting</w:t>
      </w:r>
      <w:proofErr w:type="spellEnd"/>
      <w:r w:rsidRPr="00835A74">
        <w:t xml:space="preserve">): Ο </w:t>
      </w:r>
      <w:proofErr w:type="spellStart"/>
      <w:r w:rsidRPr="00835A74">
        <w:t>πάροχος</w:t>
      </w:r>
      <w:proofErr w:type="spellEnd"/>
      <w:r w:rsidRPr="00835A74">
        <w:t xml:space="preserve"> δεν ευθύνεται για τις πληροφορίες που αποθηκεύονται μετά από αίτημα αποδέκτη, υπό την προϋπόθεση ότι δεν γνωρίζει την παρανομία τους. Μόλις λάβει γνώση, οφείλει να ενεργήσει άμεσα για την απόσυρση του περιεχομένου.</w:t>
      </w:r>
    </w:p>
    <w:p w14:paraId="6D0CFEEE" w14:textId="77777777" w:rsidR="00835A74" w:rsidRPr="00835A74" w:rsidRDefault="00835A74" w:rsidP="00835A74">
      <w:pPr>
        <w:spacing w:after="0" w:line="276" w:lineRule="auto"/>
        <w:jc w:val="both"/>
        <w:rPr>
          <w:b/>
          <w:bCs/>
        </w:rPr>
      </w:pPr>
      <w:r w:rsidRPr="00835A74">
        <w:rPr>
          <w:rFonts w:ascii="Arial" w:hAnsi="Arial" w:cs="Arial"/>
          <w:b/>
          <w:bCs/>
        </w:rPr>
        <w:t>​</w:t>
      </w:r>
      <w:r w:rsidRPr="00835A74">
        <w:rPr>
          <w:b/>
          <w:bCs/>
        </w:rPr>
        <w:t>Σημείωση: Το πλήρες κείμενο του Προεδρικού Διατάγματος είναι διαθέσιμο στο Φύλλο Εφημερίδας της Κυβερνήσεως (ΦΕΚ Α' 116/2003).</w:t>
      </w:r>
    </w:p>
    <w:p w14:paraId="7843A1E4" w14:textId="77777777" w:rsidR="00D5166D" w:rsidRDefault="00D5166D" w:rsidP="00835A74">
      <w:pPr>
        <w:spacing w:after="0" w:line="276" w:lineRule="auto"/>
        <w:jc w:val="both"/>
      </w:pPr>
    </w:p>
    <w:p w14:paraId="0DE041F3" w14:textId="1F115DAE" w:rsidR="00835A74" w:rsidRPr="00835A74" w:rsidRDefault="00835A74" w:rsidP="00835A74">
      <w:pPr>
        <w:spacing w:after="0" w:line="276" w:lineRule="auto"/>
        <w:jc w:val="both"/>
      </w:pPr>
      <w:r w:rsidRPr="00835A74">
        <w:t>Το Π.Δ. 131/2003 ενσωμάτωσε την ευρωπαϊκή Οδηγία 2000/31/ΕΚ και παραμένει ο «καταστατικός χάρτης» για τις υπηρεσίες της κοινωνίας της πληροφορίας, παρά τις μεταγενέστερες προσθήκες και τους νέους ευρωπαϊκούς κανονισμούς (όπως το DSA).</w:t>
      </w:r>
    </w:p>
    <w:p w14:paraId="6F4EC684" w14:textId="77777777" w:rsidR="00835A74" w:rsidRPr="00835A74" w:rsidRDefault="00835A74" w:rsidP="00835A74">
      <w:pPr>
        <w:spacing w:after="0" w:line="276" w:lineRule="auto"/>
        <w:jc w:val="both"/>
      </w:pPr>
      <w:r w:rsidRPr="00835A74">
        <w:rPr>
          <w:rFonts w:ascii="Arial" w:hAnsi="Arial" w:cs="Arial"/>
        </w:rPr>
        <w:t>​</w:t>
      </w:r>
      <w:r w:rsidRPr="00835A74">
        <w:t>Τι καθορίζει το Π.Δ. 131/2003 (Κύρια Σημεία):</w:t>
      </w:r>
    </w:p>
    <w:p w14:paraId="3C229B7B" w14:textId="77777777" w:rsidR="00835A74" w:rsidRPr="00835A74" w:rsidRDefault="00835A74" w:rsidP="00D5166D">
      <w:pPr>
        <w:pStyle w:val="a6"/>
        <w:numPr>
          <w:ilvl w:val="0"/>
          <w:numId w:val="6"/>
        </w:numPr>
        <w:spacing w:after="0" w:line="276" w:lineRule="auto"/>
        <w:jc w:val="both"/>
      </w:pPr>
      <w:r w:rsidRPr="00D5166D">
        <w:rPr>
          <w:rFonts w:ascii="Arial" w:hAnsi="Arial" w:cs="Arial"/>
        </w:rPr>
        <w:t>​</w:t>
      </w:r>
      <w:r w:rsidRPr="00835A74">
        <w:t>Υποχρεώσεις Πληροφόρησης: Κάθε e-</w:t>
      </w:r>
      <w:proofErr w:type="spellStart"/>
      <w:r w:rsidRPr="00835A74">
        <w:t>shop</w:t>
      </w:r>
      <w:proofErr w:type="spellEnd"/>
      <w:r w:rsidRPr="00835A74">
        <w:t xml:space="preserve"> υποχρεούται να αναγράφει σαφώς την επωνυμία του, τη γεωγραφική του διεύθυνση, το email, το ΑΦΜ και τον αριθμό ΓΕΜΗ.</w:t>
      </w:r>
    </w:p>
    <w:p w14:paraId="16B39C52" w14:textId="77777777" w:rsidR="00835A74" w:rsidRPr="00835A74" w:rsidRDefault="00835A74" w:rsidP="00D5166D">
      <w:pPr>
        <w:pStyle w:val="a6"/>
        <w:numPr>
          <w:ilvl w:val="0"/>
          <w:numId w:val="6"/>
        </w:numPr>
        <w:spacing w:after="0" w:line="276" w:lineRule="auto"/>
        <w:jc w:val="both"/>
      </w:pPr>
      <w:r w:rsidRPr="00D5166D">
        <w:rPr>
          <w:rFonts w:ascii="Arial" w:hAnsi="Arial" w:cs="Arial"/>
        </w:rPr>
        <w:t>​</w:t>
      </w:r>
      <w:r w:rsidRPr="00835A74">
        <w:t>Εμπορικές Επικοινωνίες: Οι διαφημίσεις και οι προσφορές (εκπτώσεις, δώρα) πρέπει να είναι σαφώς αναγνωρίσιμες ως τέτοιες.</w:t>
      </w:r>
    </w:p>
    <w:p w14:paraId="0380B914" w14:textId="77777777" w:rsidR="00835A74" w:rsidRPr="00835A74" w:rsidRDefault="00835A74" w:rsidP="00D5166D">
      <w:pPr>
        <w:pStyle w:val="a6"/>
        <w:numPr>
          <w:ilvl w:val="0"/>
          <w:numId w:val="6"/>
        </w:numPr>
        <w:spacing w:after="0" w:line="276" w:lineRule="auto"/>
        <w:jc w:val="both"/>
      </w:pPr>
      <w:r w:rsidRPr="00D5166D">
        <w:rPr>
          <w:rFonts w:ascii="Arial" w:hAnsi="Arial" w:cs="Arial"/>
        </w:rPr>
        <w:t>​</w:t>
      </w:r>
      <w:r w:rsidRPr="00835A74">
        <w:t>Κατάρτιση Συμβάσεων: Ορίζει τα στάδια για την ολοκλήρωση μιας ηλεκτρονικής παραγγελίας και την υποχρέωση του εμπόρου να στείλει αποδεικτικό παραλαβής (</w:t>
      </w:r>
      <w:proofErr w:type="spellStart"/>
      <w:r w:rsidRPr="00835A74">
        <w:t>order</w:t>
      </w:r>
      <w:proofErr w:type="spellEnd"/>
      <w:r w:rsidRPr="00835A74">
        <w:t xml:space="preserve"> </w:t>
      </w:r>
      <w:proofErr w:type="spellStart"/>
      <w:r w:rsidRPr="00835A74">
        <w:t>confirmation</w:t>
      </w:r>
      <w:proofErr w:type="spellEnd"/>
      <w:r w:rsidRPr="00835A74">
        <w:t>).</w:t>
      </w:r>
    </w:p>
    <w:p w14:paraId="7C48EC15" w14:textId="77777777" w:rsidR="00835A74" w:rsidRPr="00835A74" w:rsidRDefault="00835A74" w:rsidP="00D5166D">
      <w:pPr>
        <w:pStyle w:val="a6"/>
        <w:numPr>
          <w:ilvl w:val="0"/>
          <w:numId w:val="6"/>
        </w:numPr>
        <w:spacing w:after="0" w:line="276" w:lineRule="auto"/>
        <w:jc w:val="both"/>
      </w:pPr>
      <w:r w:rsidRPr="00D5166D">
        <w:rPr>
          <w:rFonts w:ascii="Arial" w:hAnsi="Arial" w:cs="Arial"/>
        </w:rPr>
        <w:t>​</w:t>
      </w:r>
      <w:r w:rsidRPr="00835A74">
        <w:t xml:space="preserve">Περιορισμός Ευθύνης: Καθορίζει πότε οι </w:t>
      </w:r>
      <w:proofErr w:type="spellStart"/>
      <w:r w:rsidRPr="00835A74">
        <w:t>πάροχοι</w:t>
      </w:r>
      <w:proofErr w:type="spellEnd"/>
      <w:r w:rsidRPr="00835A74">
        <w:t xml:space="preserve"> υπηρεσιών (π.χ. </w:t>
      </w:r>
      <w:proofErr w:type="spellStart"/>
      <w:r w:rsidRPr="00835A74">
        <w:t>hosting</w:t>
      </w:r>
      <w:proofErr w:type="spellEnd"/>
      <w:r w:rsidRPr="00835A74">
        <w:t>) δεν ευθύνονται για το παράνομο περιεχόμενο που ανεβάζουν τρίτοι.</w:t>
      </w:r>
    </w:p>
    <w:p w14:paraId="1495EE33" w14:textId="77777777" w:rsidR="00835A74" w:rsidRPr="00835A74" w:rsidRDefault="00835A74" w:rsidP="00835A74">
      <w:pPr>
        <w:spacing w:after="0" w:line="276" w:lineRule="auto"/>
        <w:jc w:val="both"/>
      </w:pPr>
      <w:r w:rsidRPr="00835A74">
        <w:rPr>
          <w:rFonts w:ascii="Arial" w:hAnsi="Arial" w:cs="Arial"/>
        </w:rPr>
        <w:t>​</w:t>
      </w:r>
      <w:r w:rsidRPr="00835A74">
        <w:t>Πώς συνδυάζεται με τη νεότερη νομοθεσία;</w:t>
      </w:r>
    </w:p>
    <w:p w14:paraId="56DFC4B6" w14:textId="77777777" w:rsidR="00835A74" w:rsidRPr="00835A74" w:rsidRDefault="00835A74" w:rsidP="00835A74">
      <w:pPr>
        <w:spacing w:after="0" w:line="276" w:lineRule="auto"/>
        <w:jc w:val="both"/>
      </w:pPr>
      <w:r w:rsidRPr="00835A74">
        <w:rPr>
          <w:rFonts w:ascii="Arial" w:hAnsi="Arial" w:cs="Arial"/>
        </w:rPr>
        <w:t>​</w:t>
      </w:r>
      <w:r w:rsidRPr="00835A74">
        <w:t>Παρόλο που το Π.Δ. 131/2003 παραμένει σε ισχύ, λειτουργεί πλέον συμπληρωματικά με:</w:t>
      </w:r>
    </w:p>
    <w:p w14:paraId="618A5E12" w14:textId="77777777" w:rsidR="00835A74" w:rsidRPr="00835A74" w:rsidRDefault="00835A74" w:rsidP="00D5166D">
      <w:pPr>
        <w:pStyle w:val="a6"/>
        <w:numPr>
          <w:ilvl w:val="0"/>
          <w:numId w:val="7"/>
        </w:numPr>
        <w:spacing w:after="0" w:line="276" w:lineRule="auto"/>
        <w:jc w:val="both"/>
      </w:pPr>
      <w:r w:rsidRPr="00D5166D">
        <w:rPr>
          <w:rFonts w:ascii="Arial" w:hAnsi="Arial" w:cs="Arial"/>
        </w:rPr>
        <w:t>​</w:t>
      </w:r>
      <w:r w:rsidRPr="00835A74">
        <w:t>Τον Νόμο 2251/1994 (Προστασία Καταναλωτή): Ο οποίος ρυθμίζει ειδικά το δικαίωμα υπαναχώρησης (επιστροφή εντός 14 ημερών).</w:t>
      </w:r>
    </w:p>
    <w:p w14:paraId="1447BE38" w14:textId="77777777" w:rsidR="00835A74" w:rsidRPr="00835A74" w:rsidRDefault="00835A74" w:rsidP="00D5166D">
      <w:pPr>
        <w:pStyle w:val="a6"/>
        <w:numPr>
          <w:ilvl w:val="0"/>
          <w:numId w:val="7"/>
        </w:numPr>
        <w:spacing w:after="0" w:line="276" w:lineRule="auto"/>
        <w:jc w:val="both"/>
      </w:pPr>
      <w:r w:rsidRPr="00D5166D">
        <w:rPr>
          <w:rFonts w:ascii="Arial" w:hAnsi="Arial" w:cs="Arial"/>
        </w:rPr>
        <w:t>​</w:t>
      </w:r>
      <w:r w:rsidRPr="00835A74">
        <w:t>Τον Κανονισμό DSA (</w:t>
      </w:r>
      <w:proofErr w:type="spellStart"/>
      <w:r w:rsidRPr="00835A74">
        <w:t>Digital</w:t>
      </w:r>
      <w:proofErr w:type="spellEnd"/>
      <w:r w:rsidRPr="00835A74">
        <w:t xml:space="preserve"> Services Act - 2024): Ο οποίος υπερισχύει σε θέματα ευθύνης μεγάλων </w:t>
      </w:r>
      <w:proofErr w:type="spellStart"/>
      <w:r w:rsidRPr="00835A74">
        <w:t>πλατφορμών</w:t>
      </w:r>
      <w:proofErr w:type="spellEnd"/>
      <w:r w:rsidRPr="00835A74">
        <w:t xml:space="preserve"> και διαχείρισης παράνομου περιεχομένου.</w:t>
      </w:r>
    </w:p>
    <w:p w14:paraId="1F59307B" w14:textId="77777777" w:rsidR="00835A74" w:rsidRPr="00835A74" w:rsidRDefault="00835A74" w:rsidP="00D5166D">
      <w:pPr>
        <w:pStyle w:val="a6"/>
        <w:numPr>
          <w:ilvl w:val="0"/>
          <w:numId w:val="7"/>
        </w:numPr>
        <w:spacing w:after="0" w:line="276" w:lineRule="auto"/>
        <w:jc w:val="both"/>
      </w:pPr>
      <w:r w:rsidRPr="00D5166D">
        <w:rPr>
          <w:rFonts w:ascii="Arial" w:hAnsi="Arial" w:cs="Arial"/>
        </w:rPr>
        <w:t>​</w:t>
      </w:r>
      <w:r w:rsidRPr="00835A74">
        <w:t>Τον Νόμο 5019/2023: Ο οποίος ενίσχυσε τις δυνατότητες συλλογικών αγωγών για παραβάσεις στο ηλεκτρονικό εμπόριο.</w:t>
      </w:r>
    </w:p>
    <w:p w14:paraId="751BD191" w14:textId="77777777" w:rsidR="00D5166D" w:rsidRDefault="00D5166D" w:rsidP="00835A74">
      <w:pPr>
        <w:spacing w:after="0" w:line="276" w:lineRule="auto"/>
        <w:jc w:val="both"/>
      </w:pPr>
    </w:p>
    <w:p w14:paraId="10EE4D57" w14:textId="77777777" w:rsidR="00D5166D" w:rsidRDefault="00D5166D" w:rsidP="00835A74">
      <w:pPr>
        <w:spacing w:after="0" w:line="276" w:lineRule="auto"/>
        <w:jc w:val="both"/>
      </w:pPr>
    </w:p>
    <w:p w14:paraId="71378323" w14:textId="6D6672D1" w:rsidR="00D5166D" w:rsidRPr="00D5166D" w:rsidRDefault="00D5166D" w:rsidP="00835A74">
      <w:pPr>
        <w:spacing w:after="0" w:line="276" w:lineRule="auto"/>
        <w:jc w:val="both"/>
        <w:rPr>
          <w:b/>
          <w:bCs/>
          <w:u w:val="single"/>
        </w:rPr>
      </w:pPr>
      <w:r w:rsidRPr="00835A74">
        <w:rPr>
          <w:b/>
          <w:bCs/>
          <w:u w:val="single"/>
        </w:rPr>
        <w:t>Κανονισμός DSA</w:t>
      </w:r>
    </w:p>
    <w:p w14:paraId="21ECAC04" w14:textId="2119AE11" w:rsidR="00835A74" w:rsidRPr="00835A74" w:rsidRDefault="00835A74" w:rsidP="00835A74">
      <w:pPr>
        <w:spacing w:after="0" w:line="276" w:lineRule="auto"/>
        <w:jc w:val="both"/>
      </w:pPr>
      <w:r w:rsidRPr="00835A74">
        <w:t>Ο Κανονισμός DSA (</w:t>
      </w:r>
      <w:proofErr w:type="spellStart"/>
      <w:r w:rsidRPr="00835A74">
        <w:t>Digital</w:t>
      </w:r>
      <w:proofErr w:type="spellEnd"/>
      <w:r w:rsidRPr="00835A74">
        <w:t xml:space="preserve"> Services Act – Κανονισμός 2022/2065) αποτελεί την πιο σημαντική αναβάθμιση του ψηφιακού δικαίου στην Ευρώπη τα τελευταία 20 χρόνια. Ουσιαστικά, «πατάει» πάνω στις βάσεις του ΠΔ 131/2003 (που ήταν η μεταφορά της Οδηγίας 2000/31), αλλά το επεκτείνει δραστικά για να αντιμετωπίσει τις προκλήσεις των σύγχρονων κολοσσών (</w:t>
      </w:r>
      <w:proofErr w:type="spellStart"/>
      <w:r w:rsidRPr="00835A74">
        <w:t>Google</w:t>
      </w:r>
      <w:proofErr w:type="spellEnd"/>
      <w:r w:rsidRPr="00835A74">
        <w:t xml:space="preserve">, Facebook, </w:t>
      </w:r>
      <w:proofErr w:type="spellStart"/>
      <w:r w:rsidRPr="00835A74">
        <w:t>Amazon</w:t>
      </w:r>
      <w:proofErr w:type="spellEnd"/>
      <w:r w:rsidRPr="00835A74">
        <w:t xml:space="preserve">, </w:t>
      </w:r>
      <w:proofErr w:type="spellStart"/>
      <w:r w:rsidRPr="00835A74">
        <w:t>TikTok</w:t>
      </w:r>
      <w:proofErr w:type="spellEnd"/>
      <w:r w:rsidRPr="00835A74">
        <w:t>).</w:t>
      </w:r>
    </w:p>
    <w:p w14:paraId="0F8FD7B1" w14:textId="77777777" w:rsidR="00835A74" w:rsidRPr="00835A74" w:rsidRDefault="00835A74" w:rsidP="00835A74">
      <w:pPr>
        <w:spacing w:after="0" w:line="276" w:lineRule="auto"/>
        <w:jc w:val="both"/>
      </w:pPr>
      <w:r w:rsidRPr="00835A74">
        <w:rPr>
          <w:rFonts w:ascii="Arial" w:hAnsi="Arial" w:cs="Arial"/>
        </w:rPr>
        <w:t>​</w:t>
      </w:r>
      <w:r w:rsidRPr="00835A74">
        <w:t>Ακολουθούν τα βασικά του σημεία και ο τρόπος που συμπληρώνει ή τροποποιεί το υφιστάμενο ελληνικό πλαίσιο:</w:t>
      </w:r>
    </w:p>
    <w:p w14:paraId="1C526AA8" w14:textId="77777777" w:rsidR="00835A74" w:rsidRPr="00835A74" w:rsidRDefault="00835A74" w:rsidP="00835A74">
      <w:pPr>
        <w:spacing w:after="0" w:line="276" w:lineRule="auto"/>
        <w:jc w:val="both"/>
      </w:pPr>
      <w:r w:rsidRPr="00835A74">
        <w:rPr>
          <w:rFonts w:ascii="Arial" w:hAnsi="Arial" w:cs="Arial"/>
        </w:rPr>
        <w:t>​</w:t>
      </w:r>
      <w:r w:rsidRPr="00835A74">
        <w:t>1. Βασικά Σημεία του DSA</w:t>
      </w:r>
    </w:p>
    <w:p w14:paraId="20D28234" w14:textId="77777777" w:rsidR="00835A74" w:rsidRPr="00835A74" w:rsidRDefault="00835A74" w:rsidP="008A672C">
      <w:pPr>
        <w:pStyle w:val="a6"/>
        <w:numPr>
          <w:ilvl w:val="0"/>
          <w:numId w:val="11"/>
        </w:numPr>
        <w:spacing w:after="0" w:line="276" w:lineRule="auto"/>
        <w:jc w:val="both"/>
      </w:pPr>
      <w:r w:rsidRPr="008A672C">
        <w:rPr>
          <w:rFonts w:ascii="Arial" w:hAnsi="Arial" w:cs="Arial"/>
        </w:rPr>
        <w:t>​</w:t>
      </w:r>
      <w:r w:rsidRPr="00835A74">
        <w:t>Ο DSA εισάγει τη λογική της «διαβαθμισμένης ευθύνης»: όσο μεγαλύτερη είναι μια πλατφόρμα, τόσο περισσότερες υποχρεώσεις έχει.</w:t>
      </w:r>
    </w:p>
    <w:p w14:paraId="46D9D032" w14:textId="77777777" w:rsidR="00835A74" w:rsidRPr="00835A74" w:rsidRDefault="00835A74" w:rsidP="008A672C">
      <w:pPr>
        <w:pStyle w:val="a6"/>
        <w:numPr>
          <w:ilvl w:val="0"/>
          <w:numId w:val="11"/>
        </w:numPr>
        <w:spacing w:after="0" w:line="276" w:lineRule="auto"/>
        <w:jc w:val="both"/>
      </w:pPr>
      <w:r w:rsidRPr="008A672C">
        <w:rPr>
          <w:rFonts w:ascii="Arial" w:hAnsi="Arial" w:cs="Arial"/>
        </w:rPr>
        <w:t>​</w:t>
      </w:r>
      <w:r w:rsidRPr="00835A74">
        <w:t>Καταπολέμηση Παράνομου Περιεχομένου: Θεσπίζει σαφείς διαδικασίες «Ειδοποίησης και Δράσης» (</w:t>
      </w:r>
      <w:proofErr w:type="spellStart"/>
      <w:r w:rsidRPr="00835A74">
        <w:t>Notice</w:t>
      </w:r>
      <w:proofErr w:type="spellEnd"/>
      <w:r w:rsidRPr="00835A74">
        <w:t xml:space="preserve"> and </w:t>
      </w:r>
      <w:proofErr w:type="spellStart"/>
      <w:r w:rsidRPr="00835A74">
        <w:t>Action</w:t>
      </w:r>
      <w:proofErr w:type="spellEnd"/>
      <w:r w:rsidRPr="00835A74">
        <w:t>). Οι χρήστες μπορούν να αναφέρουν εύκολα παράνομο περιεχόμενο (π.χ. ρητορική μίσους, παραποιημένα προϊόντα) και οι πλατφόρμες πρέπει να απαντούν τεκμηριωμένα.</w:t>
      </w:r>
    </w:p>
    <w:p w14:paraId="2D14D6B2" w14:textId="77777777" w:rsidR="00835A74" w:rsidRPr="00835A74" w:rsidRDefault="00835A74" w:rsidP="008A672C">
      <w:pPr>
        <w:pStyle w:val="a6"/>
        <w:numPr>
          <w:ilvl w:val="0"/>
          <w:numId w:val="11"/>
        </w:numPr>
        <w:spacing w:after="0" w:line="276" w:lineRule="auto"/>
        <w:jc w:val="both"/>
      </w:pPr>
      <w:r w:rsidRPr="008A672C">
        <w:rPr>
          <w:rFonts w:ascii="Arial" w:hAnsi="Arial" w:cs="Arial"/>
        </w:rPr>
        <w:t>​</w:t>
      </w:r>
      <w:r w:rsidRPr="00835A74">
        <w:t xml:space="preserve">Προστασία Ανηλίκων: Απαγορεύεται πλήρως η </w:t>
      </w:r>
      <w:proofErr w:type="spellStart"/>
      <w:r w:rsidRPr="00835A74">
        <w:t>στοχευμένη</w:t>
      </w:r>
      <w:proofErr w:type="spellEnd"/>
      <w:r w:rsidRPr="00835A74">
        <w:t xml:space="preserve"> διαφήμιση σε ανήλικους βάσει προφίλ, καθώς και η χρήση ευαίσθητων δεδομένων (θρησκεία, σεξουαλικός προσανατολισμός) για διαφημίσεις.</w:t>
      </w:r>
    </w:p>
    <w:p w14:paraId="137D3DEA" w14:textId="77777777" w:rsidR="00835A74" w:rsidRPr="00835A74" w:rsidRDefault="00835A74" w:rsidP="008A672C">
      <w:pPr>
        <w:pStyle w:val="a6"/>
        <w:numPr>
          <w:ilvl w:val="0"/>
          <w:numId w:val="11"/>
        </w:numPr>
        <w:spacing w:after="0" w:line="276" w:lineRule="auto"/>
        <w:jc w:val="both"/>
      </w:pPr>
      <w:r w:rsidRPr="008A672C">
        <w:rPr>
          <w:rFonts w:ascii="Arial" w:hAnsi="Arial" w:cs="Arial"/>
        </w:rPr>
        <w:t>​</w:t>
      </w:r>
      <w:r w:rsidRPr="00835A74">
        <w:t xml:space="preserve">Απαγόρευση </w:t>
      </w:r>
      <w:proofErr w:type="spellStart"/>
      <w:r w:rsidRPr="00835A74">
        <w:t>Dark</w:t>
      </w:r>
      <w:proofErr w:type="spellEnd"/>
      <w:r w:rsidRPr="00835A74">
        <w:t xml:space="preserve"> </w:t>
      </w:r>
      <w:proofErr w:type="spellStart"/>
      <w:r w:rsidRPr="00835A74">
        <w:t>Patterns</w:t>
      </w:r>
      <w:proofErr w:type="spellEnd"/>
      <w:r w:rsidRPr="00835A74">
        <w:t xml:space="preserve">: Απαγορεύονται οι παραπλανητικές </w:t>
      </w:r>
      <w:proofErr w:type="spellStart"/>
      <w:r w:rsidRPr="00835A74">
        <w:t>διεπαφές</w:t>
      </w:r>
      <w:proofErr w:type="spellEnd"/>
      <w:r w:rsidRPr="00835A74">
        <w:t xml:space="preserve"> που ωθούν τον χρήστη σε αγορές ή επιλογές που δεν επιθυμεί (π.χ. δύσκολη ακύρωση συνδρομής).</w:t>
      </w:r>
    </w:p>
    <w:p w14:paraId="46BCE5EA" w14:textId="77777777" w:rsidR="00835A74" w:rsidRPr="00835A74" w:rsidRDefault="00835A74" w:rsidP="008A672C">
      <w:pPr>
        <w:pStyle w:val="a6"/>
        <w:numPr>
          <w:ilvl w:val="0"/>
          <w:numId w:val="11"/>
        </w:numPr>
        <w:spacing w:after="0" w:line="276" w:lineRule="auto"/>
        <w:jc w:val="both"/>
      </w:pPr>
      <w:r w:rsidRPr="008A672C">
        <w:rPr>
          <w:rFonts w:ascii="Arial" w:hAnsi="Arial" w:cs="Arial"/>
        </w:rPr>
        <w:t>​</w:t>
      </w:r>
      <w:r w:rsidRPr="00835A74">
        <w:t xml:space="preserve">Ιχνηλασιμότητα Εμπόρων (KYC): Οι </w:t>
      </w:r>
      <w:proofErr w:type="spellStart"/>
      <w:r w:rsidRPr="00835A74">
        <w:t>online</w:t>
      </w:r>
      <w:proofErr w:type="spellEnd"/>
      <w:r w:rsidRPr="00835A74">
        <w:t xml:space="preserve"> αγορές (</w:t>
      </w:r>
      <w:proofErr w:type="spellStart"/>
      <w:r w:rsidRPr="00835A74">
        <w:t>marketplaces</w:t>
      </w:r>
      <w:proofErr w:type="spellEnd"/>
      <w:r w:rsidRPr="00835A74">
        <w:t>) υποχρεούνται να επαληθεύουν την ταυτότητα των πωλητών πριν τους επιτρέψουν να πουλήσουν στην πλατφόρμα τους.</w:t>
      </w:r>
    </w:p>
    <w:p w14:paraId="57CD2CC8" w14:textId="77777777" w:rsidR="00835A74" w:rsidRPr="00835A74" w:rsidRDefault="00835A74" w:rsidP="008A672C">
      <w:pPr>
        <w:pStyle w:val="a6"/>
        <w:numPr>
          <w:ilvl w:val="0"/>
          <w:numId w:val="11"/>
        </w:numPr>
        <w:spacing w:after="0" w:line="276" w:lineRule="auto"/>
        <w:jc w:val="both"/>
      </w:pPr>
      <w:r w:rsidRPr="008A672C">
        <w:rPr>
          <w:rFonts w:ascii="Arial" w:hAnsi="Arial" w:cs="Arial"/>
        </w:rPr>
        <w:t>​</w:t>
      </w:r>
      <w:r w:rsidRPr="00835A74">
        <w:t>Αλγοριθμική Διαφάνεια: Οι πολύ μεγάλες πλατφόρμες (</w:t>
      </w:r>
      <w:proofErr w:type="spellStart"/>
      <w:r w:rsidRPr="00835A74">
        <w:t>VLOPs</w:t>
      </w:r>
      <w:proofErr w:type="spellEnd"/>
      <w:r w:rsidRPr="00835A74">
        <w:t>) πρέπει να εξηγούν πώς λειτουργούν οι αλγόριθμοι σύστασης περιεχομένου και να δίνουν επιλογή για ροή περιεχομένου χωρίς προφίλ.</w:t>
      </w:r>
    </w:p>
    <w:p w14:paraId="753BC846" w14:textId="77777777" w:rsidR="00835A74" w:rsidRPr="00835A74" w:rsidRDefault="00835A74" w:rsidP="00835A74">
      <w:pPr>
        <w:spacing w:after="0" w:line="276" w:lineRule="auto"/>
        <w:jc w:val="both"/>
      </w:pPr>
      <w:r w:rsidRPr="00835A74">
        <w:rPr>
          <w:rFonts w:ascii="Arial" w:hAnsi="Arial" w:cs="Arial"/>
        </w:rPr>
        <w:t>​</w:t>
      </w:r>
      <w:r w:rsidRPr="00835A74">
        <w:t>2. Πού συμπληρώνει το ΠΔ 131/2003</w:t>
      </w:r>
    </w:p>
    <w:p w14:paraId="117F1A8C" w14:textId="67E93519" w:rsidR="00835A74" w:rsidRDefault="00835A74" w:rsidP="00835A74">
      <w:pPr>
        <w:spacing w:after="0" w:line="276" w:lineRule="auto"/>
        <w:jc w:val="both"/>
      </w:pPr>
      <w:r w:rsidRPr="00835A74">
        <w:rPr>
          <w:rFonts w:ascii="Arial" w:hAnsi="Arial" w:cs="Arial"/>
        </w:rPr>
        <w:t>​</w:t>
      </w:r>
      <w:r w:rsidRPr="00835A74">
        <w:t>Ενώ το ΠΔ 131/2003 έθεσε τους γενικούς κανόνες, ο DSA έρχεται να καλύψει τα κενά που δημιούργησε η εξέλιξη της τεχνολογία</w:t>
      </w:r>
      <w:r w:rsidR="008A672C">
        <w:t>.</w:t>
      </w:r>
    </w:p>
    <w:p w14:paraId="21A2669B" w14:textId="77777777" w:rsidR="00D5166D" w:rsidRDefault="00D5166D" w:rsidP="00835A74">
      <w:pPr>
        <w:spacing w:after="0" w:line="276" w:lineRule="auto"/>
        <w:jc w:val="both"/>
      </w:pPr>
    </w:p>
    <w:p w14:paraId="3801B3FB" w14:textId="346271BC" w:rsidR="00D5166D" w:rsidRPr="00835A74" w:rsidRDefault="00D5166D" w:rsidP="00835A74">
      <w:pPr>
        <w:spacing w:after="0" w:line="276" w:lineRule="auto"/>
        <w:jc w:val="both"/>
        <w:rPr>
          <w:b/>
          <w:bCs/>
          <w:u w:val="single"/>
        </w:rPr>
      </w:pPr>
      <w:r w:rsidRPr="00835A74">
        <w:rPr>
          <w:b/>
          <w:bCs/>
          <w:u w:val="single"/>
        </w:rPr>
        <w:t>Νόμος 2251/1994</w:t>
      </w:r>
    </w:p>
    <w:p w14:paraId="572C42E4" w14:textId="77777777" w:rsidR="00835A74" w:rsidRPr="00835A74" w:rsidRDefault="00835A74" w:rsidP="00835A74">
      <w:pPr>
        <w:spacing w:after="0" w:line="276" w:lineRule="auto"/>
        <w:jc w:val="both"/>
      </w:pPr>
      <w:r w:rsidRPr="00835A74">
        <w:t>Ο Νόμος 2251/1994 αποτελεί το «ευαγγέλιο» της προστασίας του καταναλωτή στην Ελλάδα. Αν και πρόκειται για παλαιό νόμο, έχει υποστεί δεκάδες τροποποιήσεις (με κυριότερη αυτή του 2018 και του 2022) για να προσαρμοστεί στις απαιτήσεις της ψηφιακής εποχής.</w:t>
      </w:r>
    </w:p>
    <w:p w14:paraId="580F00EA" w14:textId="77777777" w:rsidR="00835A74" w:rsidRPr="00835A74" w:rsidRDefault="00835A74" w:rsidP="00835A74">
      <w:pPr>
        <w:spacing w:after="0" w:line="276" w:lineRule="auto"/>
        <w:jc w:val="both"/>
      </w:pPr>
      <w:r w:rsidRPr="00835A74">
        <w:rPr>
          <w:rFonts w:ascii="Arial" w:hAnsi="Arial" w:cs="Arial"/>
        </w:rPr>
        <w:t>​</w:t>
      </w:r>
      <w:r w:rsidRPr="00835A74">
        <w:t>Τα σημεία που αφορούν το ηλεκτρονικό εμπόριο εστιάζουν κυρίως στις «εξ αποστάσεως συμβάσεις» (Άρθρο 3).</w:t>
      </w:r>
    </w:p>
    <w:p w14:paraId="52A2F3EA" w14:textId="77777777" w:rsidR="00835A74" w:rsidRPr="00835A74" w:rsidRDefault="00835A74" w:rsidP="00835A74">
      <w:pPr>
        <w:spacing w:after="0" w:line="276" w:lineRule="auto"/>
        <w:jc w:val="both"/>
      </w:pPr>
      <w:r w:rsidRPr="00835A74">
        <w:rPr>
          <w:rFonts w:ascii="Arial" w:hAnsi="Arial" w:cs="Arial"/>
        </w:rPr>
        <w:lastRenderedPageBreak/>
        <w:t>​</w:t>
      </w:r>
      <w:r w:rsidRPr="00835A74">
        <w:t xml:space="preserve">1. </w:t>
      </w:r>
      <w:proofErr w:type="spellStart"/>
      <w:r w:rsidRPr="00835A74">
        <w:t>Προσυμβατική</w:t>
      </w:r>
      <w:proofErr w:type="spellEnd"/>
      <w:r w:rsidRPr="00835A74">
        <w:t xml:space="preserve"> Ενημέρωση (Άρθρο 3β)</w:t>
      </w:r>
    </w:p>
    <w:p w14:paraId="507428DB" w14:textId="77777777" w:rsidR="00835A74" w:rsidRPr="00835A74" w:rsidRDefault="00835A74" w:rsidP="00835A74">
      <w:pPr>
        <w:spacing w:after="0" w:line="276" w:lineRule="auto"/>
        <w:jc w:val="both"/>
      </w:pPr>
      <w:r w:rsidRPr="00835A74">
        <w:rPr>
          <w:rFonts w:ascii="Arial" w:hAnsi="Arial" w:cs="Arial"/>
        </w:rPr>
        <w:t>​</w:t>
      </w:r>
      <w:r w:rsidRPr="00835A74">
        <w:t>Πριν ο καταναλωτής δεσμευτεί με μια παραγγελία, το e-</w:t>
      </w:r>
      <w:proofErr w:type="spellStart"/>
      <w:r w:rsidRPr="00835A74">
        <w:t>shop</w:t>
      </w:r>
      <w:proofErr w:type="spellEnd"/>
      <w:r w:rsidRPr="00835A74">
        <w:t xml:space="preserve"> υποχρεούται να παρέχει με σαφήνεια:</w:t>
      </w:r>
    </w:p>
    <w:p w14:paraId="13503307" w14:textId="77777777" w:rsidR="00835A74" w:rsidRPr="00835A74" w:rsidRDefault="00835A74" w:rsidP="00835A74">
      <w:pPr>
        <w:spacing w:after="0" w:line="276" w:lineRule="auto"/>
        <w:jc w:val="both"/>
      </w:pPr>
      <w:r w:rsidRPr="00835A74">
        <w:rPr>
          <w:rFonts w:ascii="Arial" w:hAnsi="Arial" w:cs="Arial"/>
        </w:rPr>
        <w:t>​</w:t>
      </w:r>
      <w:r w:rsidRPr="00835A74">
        <w:t>Κύρια χαρακτηριστικά του προϊόντος/υπηρεσίας.</w:t>
      </w:r>
    </w:p>
    <w:p w14:paraId="06C24261" w14:textId="77777777" w:rsidR="00835A74" w:rsidRPr="00835A74" w:rsidRDefault="00835A74" w:rsidP="00835A74">
      <w:pPr>
        <w:spacing w:after="0" w:line="276" w:lineRule="auto"/>
        <w:jc w:val="both"/>
      </w:pPr>
      <w:r w:rsidRPr="00835A74">
        <w:rPr>
          <w:rFonts w:ascii="Arial" w:hAnsi="Arial" w:cs="Arial"/>
        </w:rPr>
        <w:t>​</w:t>
      </w:r>
      <w:r w:rsidRPr="00835A74">
        <w:t>Τελική τιμή (συμπεριλαμβανομένων ΦΠΑ, φόρων και εξόδων αποστολής).</w:t>
      </w:r>
    </w:p>
    <w:p w14:paraId="65792481" w14:textId="77777777" w:rsidR="00835A74" w:rsidRPr="00835A74" w:rsidRDefault="00835A74" w:rsidP="00835A74">
      <w:pPr>
        <w:spacing w:after="0" w:line="276" w:lineRule="auto"/>
        <w:jc w:val="both"/>
      </w:pPr>
      <w:r w:rsidRPr="00835A74">
        <w:rPr>
          <w:rFonts w:ascii="Arial" w:hAnsi="Arial" w:cs="Arial"/>
        </w:rPr>
        <w:t>​</w:t>
      </w:r>
      <w:r w:rsidRPr="00835A74">
        <w:t>Τρόπους πληρωμής, παράδοσης και εκτέλεσης.</w:t>
      </w:r>
    </w:p>
    <w:p w14:paraId="737A5B93" w14:textId="77777777" w:rsidR="00835A74" w:rsidRPr="00835A74" w:rsidRDefault="00835A74" w:rsidP="00835A74">
      <w:pPr>
        <w:spacing w:after="0" w:line="276" w:lineRule="auto"/>
        <w:jc w:val="both"/>
      </w:pPr>
      <w:r w:rsidRPr="00835A74">
        <w:rPr>
          <w:rFonts w:ascii="Arial" w:hAnsi="Arial" w:cs="Arial"/>
        </w:rPr>
        <w:t>​</w:t>
      </w:r>
      <w:r w:rsidRPr="00835A74">
        <w:t>Γεωγραφική διεύθυνση και ταυτότητα του προμηθευτή (όχι μόνο ένα κινητό ή ένα email).</w:t>
      </w:r>
    </w:p>
    <w:p w14:paraId="38181A21" w14:textId="77777777" w:rsidR="00835A74" w:rsidRPr="00835A74" w:rsidRDefault="00835A74" w:rsidP="00835A74">
      <w:pPr>
        <w:spacing w:after="0" w:line="276" w:lineRule="auto"/>
        <w:jc w:val="both"/>
      </w:pPr>
      <w:r w:rsidRPr="00835A74">
        <w:rPr>
          <w:rFonts w:ascii="Arial" w:hAnsi="Arial" w:cs="Arial"/>
        </w:rPr>
        <w:t>​</w:t>
      </w:r>
      <w:r w:rsidRPr="00835A74">
        <w:t>2. Το Δικαίωμα Υπαναχώρησης (Άρθρα 3ε - 3ια)</w:t>
      </w:r>
    </w:p>
    <w:p w14:paraId="0FAF240E" w14:textId="77777777" w:rsidR="00835A74" w:rsidRPr="00835A74" w:rsidRDefault="00835A74" w:rsidP="00835A74">
      <w:pPr>
        <w:spacing w:after="0" w:line="276" w:lineRule="auto"/>
        <w:jc w:val="both"/>
      </w:pPr>
      <w:r w:rsidRPr="00835A74">
        <w:rPr>
          <w:rFonts w:ascii="Arial" w:hAnsi="Arial" w:cs="Arial"/>
        </w:rPr>
        <w:t>​</w:t>
      </w:r>
      <w:r w:rsidRPr="00835A74">
        <w:t>Αυτή είναι η ισχυρότερη διάταξη για το e-</w:t>
      </w:r>
      <w:proofErr w:type="spellStart"/>
      <w:r w:rsidRPr="00835A74">
        <w:t>commerce</w:t>
      </w:r>
      <w:proofErr w:type="spellEnd"/>
      <w:r w:rsidRPr="00835A74">
        <w:t>:</w:t>
      </w:r>
    </w:p>
    <w:p w14:paraId="4D06EC2D" w14:textId="77777777" w:rsidR="00835A74" w:rsidRPr="00835A74" w:rsidRDefault="00835A74" w:rsidP="00835A74">
      <w:pPr>
        <w:spacing w:after="0" w:line="276" w:lineRule="auto"/>
        <w:jc w:val="both"/>
      </w:pPr>
      <w:r w:rsidRPr="00835A74">
        <w:rPr>
          <w:rFonts w:ascii="Arial" w:hAnsi="Arial" w:cs="Arial"/>
        </w:rPr>
        <w:t>​</w:t>
      </w:r>
      <w:r w:rsidRPr="00835A74">
        <w:t>Προθεσμία 14 ημερών: Ο καταναλωτής έχει το δικαίωμα να επιστρέψει το προϊόν εντός 14 ημερολογιακών ημερών από την παραλαβή του, αναιτιολόγητα (χωρίς να δώσει εξηγήσεις).</w:t>
      </w:r>
    </w:p>
    <w:p w14:paraId="1D9F51F1" w14:textId="77777777" w:rsidR="00835A74" w:rsidRPr="00835A74" w:rsidRDefault="00835A74" w:rsidP="00835A74">
      <w:pPr>
        <w:spacing w:after="0" w:line="276" w:lineRule="auto"/>
        <w:jc w:val="both"/>
      </w:pPr>
      <w:r w:rsidRPr="00835A74">
        <w:rPr>
          <w:rFonts w:ascii="Arial" w:hAnsi="Arial" w:cs="Arial"/>
        </w:rPr>
        <w:t>​</w:t>
      </w:r>
      <w:r w:rsidRPr="00835A74">
        <w:t>Επιστροφή χρημάτων: Ο προμηθευτής πρέπει να επιστρέψει όλα τα χρήματα (συμπεριλαμβανομένων των αρχικών εξόδων παράδοσης) εντός 14 ημερών από τη στιγμή που ενημερώθηκε για την υπαναχώρηση.</w:t>
      </w:r>
    </w:p>
    <w:p w14:paraId="04174AFE" w14:textId="77777777" w:rsidR="00835A74" w:rsidRPr="00835A74" w:rsidRDefault="00835A74" w:rsidP="00835A74">
      <w:pPr>
        <w:spacing w:after="0" w:line="276" w:lineRule="auto"/>
        <w:jc w:val="both"/>
      </w:pPr>
      <w:r w:rsidRPr="00835A74">
        <w:rPr>
          <w:rFonts w:ascii="Arial" w:hAnsi="Arial" w:cs="Arial"/>
        </w:rPr>
        <w:t>​</w:t>
      </w:r>
      <w:r w:rsidRPr="00835A74">
        <w:t>Παράλειψη ενημέρωσης: Αν το e-</w:t>
      </w:r>
      <w:proofErr w:type="spellStart"/>
      <w:r w:rsidRPr="00835A74">
        <w:t>shop</w:t>
      </w:r>
      <w:proofErr w:type="spellEnd"/>
      <w:r w:rsidRPr="00835A74">
        <w:t xml:space="preserve"> δεν έχει ενημερώσει τον πελάτη για το δικαίωμα υπαναχώρησης, η προθεσμία αυτή επεκτείνεται αυτόματα στους 12 μήνες.</w:t>
      </w:r>
    </w:p>
    <w:p w14:paraId="0CA4ADD8" w14:textId="77777777" w:rsidR="00835A74" w:rsidRPr="00835A74" w:rsidRDefault="00835A74" w:rsidP="00835A74">
      <w:pPr>
        <w:spacing w:after="0" w:line="276" w:lineRule="auto"/>
        <w:jc w:val="both"/>
      </w:pPr>
      <w:r w:rsidRPr="00835A74">
        <w:rPr>
          <w:rFonts w:ascii="Arial" w:hAnsi="Arial" w:cs="Arial"/>
        </w:rPr>
        <w:t>​</w:t>
      </w:r>
      <w:r w:rsidRPr="00835A74">
        <w:t>Εξαιρέσεις: Το δικαίωμα δεν ισχύει για σφραγισμένα αγαθά που αποσφραγίστηκαν και δεν επιστρέφονται για λόγους υγείας (π.χ. καλλυντικά), εξατομικευμένα προϊόντα (π.χ. χαραγμένα κοσμήματα) ή ψηφιακό περιεχόμενο που έχει ήδη ξεκινήσει να «κατεβαίνει».</w:t>
      </w:r>
    </w:p>
    <w:p w14:paraId="24ADFA75" w14:textId="77777777" w:rsidR="00835A74" w:rsidRPr="00835A74" w:rsidRDefault="00835A74" w:rsidP="00835A74">
      <w:pPr>
        <w:spacing w:after="0" w:line="276" w:lineRule="auto"/>
        <w:jc w:val="both"/>
      </w:pPr>
      <w:r w:rsidRPr="00835A74">
        <w:rPr>
          <w:rFonts w:ascii="Arial" w:hAnsi="Arial" w:cs="Arial"/>
        </w:rPr>
        <w:t>​</w:t>
      </w:r>
      <w:r w:rsidRPr="00835A74">
        <w:t>3. Ευθύνη για Ελαττωματικά Προϊόντα (Άρθρο 5)</w:t>
      </w:r>
    </w:p>
    <w:p w14:paraId="416E1CD1" w14:textId="77777777" w:rsidR="00835A74" w:rsidRPr="00835A74" w:rsidRDefault="00835A74" w:rsidP="00835A74">
      <w:pPr>
        <w:spacing w:after="0" w:line="276" w:lineRule="auto"/>
        <w:jc w:val="both"/>
      </w:pPr>
      <w:r w:rsidRPr="00835A74">
        <w:rPr>
          <w:rFonts w:ascii="Arial" w:hAnsi="Arial" w:cs="Arial"/>
        </w:rPr>
        <w:t>​</w:t>
      </w:r>
      <w:r w:rsidRPr="00835A74">
        <w:t>Νόμιμη Εγγύηση: Ανεξάρτητα από την εμπορική εγγύηση που δίνει η εταιρεία, ο νόμος επιβάλλει 2ετή νόμιμη εγγύηση για πραγματικά ελαττώματα ή έλλειψη συνομολογημένης ιδιότητας.</w:t>
      </w:r>
    </w:p>
    <w:p w14:paraId="38544E40" w14:textId="77777777" w:rsidR="00835A74" w:rsidRPr="00835A74" w:rsidRDefault="00835A74" w:rsidP="00835A74">
      <w:pPr>
        <w:spacing w:after="0" w:line="276" w:lineRule="auto"/>
        <w:jc w:val="both"/>
      </w:pPr>
      <w:r w:rsidRPr="00835A74">
        <w:rPr>
          <w:rFonts w:ascii="Arial" w:hAnsi="Arial" w:cs="Arial"/>
        </w:rPr>
        <w:t>​</w:t>
      </w:r>
      <w:r w:rsidRPr="00835A74">
        <w:t>Δικαιώματα: Ο καταναλωτής μπορεί να ζητήσει διόρθωση, αντικατάσταση, μείωση τιμήματος ή υπαναχώρηση από τη σύμβαση.</w:t>
      </w:r>
    </w:p>
    <w:p w14:paraId="154ABC4D" w14:textId="77777777" w:rsidR="00835A74" w:rsidRPr="00835A74" w:rsidRDefault="00835A74" w:rsidP="00835A74">
      <w:pPr>
        <w:spacing w:after="0" w:line="276" w:lineRule="auto"/>
        <w:jc w:val="both"/>
      </w:pPr>
      <w:r w:rsidRPr="00835A74">
        <w:rPr>
          <w:rFonts w:ascii="Arial" w:hAnsi="Arial" w:cs="Arial"/>
        </w:rPr>
        <w:t>​</w:t>
      </w:r>
      <w:r w:rsidRPr="00835A74">
        <w:t>4. Καταχρηστικοί Όροι (Άρθρο 2)</w:t>
      </w:r>
    </w:p>
    <w:p w14:paraId="6F26A1A6" w14:textId="77777777" w:rsidR="00835A74" w:rsidRPr="00835A74" w:rsidRDefault="00835A74" w:rsidP="00835A74">
      <w:pPr>
        <w:spacing w:after="0" w:line="276" w:lineRule="auto"/>
        <w:jc w:val="both"/>
      </w:pPr>
      <w:r w:rsidRPr="00835A74">
        <w:rPr>
          <w:rFonts w:ascii="Arial" w:hAnsi="Arial" w:cs="Arial"/>
        </w:rPr>
        <w:t>​</w:t>
      </w:r>
      <w:r w:rsidRPr="00835A74">
        <w:t>Πολλά e-</w:t>
      </w:r>
      <w:proofErr w:type="spellStart"/>
      <w:r w:rsidRPr="00835A74">
        <w:t>shops</w:t>
      </w:r>
      <w:proofErr w:type="spellEnd"/>
      <w:r w:rsidRPr="00835A74">
        <w:t xml:space="preserve"> χρησιμοποιούν «ψιλά γράμματα». Ο Ν. 2251/1994 ορίζει ότι οι Γενικοί Όροι Συναλλαγών (ΓΟΣ) είναι άκυροι αν διαταράσσουν την ισορροπία εις βάρος του καταναλωτή.</w:t>
      </w:r>
    </w:p>
    <w:p w14:paraId="381448AE" w14:textId="77777777" w:rsidR="00835A74" w:rsidRPr="00835A74" w:rsidRDefault="00835A74" w:rsidP="00835A74">
      <w:pPr>
        <w:spacing w:after="0" w:line="276" w:lineRule="auto"/>
        <w:jc w:val="both"/>
      </w:pPr>
      <w:r w:rsidRPr="00835A74">
        <w:rPr>
          <w:rFonts w:ascii="Arial" w:hAnsi="Arial" w:cs="Arial"/>
        </w:rPr>
        <w:t>​</w:t>
      </w:r>
      <w:r w:rsidRPr="00835A74">
        <w:t>Παράδειγμα: Όροι που λένε «η εταιρεία δεν φέρει καμία ευθύνη για ζημιές κατά τη μεταφορά» ή «δεν γίνονται επιστροφές χρημάτων» θεωρούνται αυτόματα καταχρηστικοί και άκυροι.</w:t>
      </w:r>
    </w:p>
    <w:p w14:paraId="7D34F9EC" w14:textId="77777777" w:rsidR="00835A74" w:rsidRPr="00835A74" w:rsidRDefault="00835A74" w:rsidP="00835A74">
      <w:pPr>
        <w:spacing w:after="0" w:line="276" w:lineRule="auto"/>
        <w:jc w:val="both"/>
      </w:pPr>
      <w:r w:rsidRPr="00835A74">
        <w:rPr>
          <w:rFonts w:ascii="Arial" w:hAnsi="Arial" w:cs="Arial"/>
        </w:rPr>
        <w:t>​</w:t>
      </w:r>
      <w:r w:rsidRPr="00835A74">
        <w:t>5. Ανεπιθύμητη Επικοινωνία (</w:t>
      </w:r>
      <w:proofErr w:type="spellStart"/>
      <w:r w:rsidRPr="00835A74">
        <w:t>Spamming</w:t>
      </w:r>
      <w:proofErr w:type="spellEnd"/>
      <w:r w:rsidRPr="00835A74">
        <w:t xml:space="preserve"> - Άρθρο 11)</w:t>
      </w:r>
    </w:p>
    <w:p w14:paraId="7464D435" w14:textId="77777777" w:rsidR="00835A74" w:rsidRDefault="00835A74" w:rsidP="00835A74">
      <w:pPr>
        <w:spacing w:after="0" w:line="276" w:lineRule="auto"/>
        <w:jc w:val="both"/>
      </w:pPr>
      <w:r w:rsidRPr="00835A74">
        <w:rPr>
          <w:rFonts w:ascii="Arial" w:hAnsi="Arial" w:cs="Arial"/>
        </w:rPr>
        <w:t>​</w:t>
      </w:r>
      <w:r w:rsidRPr="00835A74">
        <w:t>Απαγορεύεται η αποστολή διαφημιστικών μηνυμάτων (SMS, Email) χωρίς την προηγούμενη ρητή συγκατάθεση (</w:t>
      </w:r>
      <w:proofErr w:type="spellStart"/>
      <w:r w:rsidRPr="00835A74">
        <w:t>opt</w:t>
      </w:r>
      <w:proofErr w:type="spellEnd"/>
      <w:r w:rsidRPr="00835A74">
        <w:t xml:space="preserve">-in) του καταναλωτή, εκτός αν υπάρχει ήδη </w:t>
      </w:r>
      <w:proofErr w:type="spellStart"/>
      <w:r w:rsidRPr="00835A74">
        <w:t>πελατιακή</w:t>
      </w:r>
      <w:proofErr w:type="spellEnd"/>
      <w:r w:rsidRPr="00835A74">
        <w:t xml:space="preserve"> σχέση και δίνεται σαφής δυνατότητα διαγραφής (</w:t>
      </w:r>
      <w:proofErr w:type="spellStart"/>
      <w:r w:rsidRPr="00835A74">
        <w:t>opt-out</w:t>
      </w:r>
      <w:proofErr w:type="spellEnd"/>
      <w:r w:rsidRPr="00835A74">
        <w:t>).</w:t>
      </w:r>
    </w:p>
    <w:p w14:paraId="7E947583" w14:textId="77777777" w:rsidR="00D5166D" w:rsidRDefault="00D5166D" w:rsidP="00D5166D">
      <w:pPr>
        <w:spacing w:after="0" w:line="276" w:lineRule="auto"/>
        <w:jc w:val="both"/>
      </w:pPr>
    </w:p>
    <w:p w14:paraId="13B4B054" w14:textId="77777777" w:rsidR="00D5166D" w:rsidRDefault="00D5166D" w:rsidP="00D5166D">
      <w:pPr>
        <w:spacing w:after="0" w:line="276" w:lineRule="auto"/>
        <w:jc w:val="both"/>
      </w:pPr>
    </w:p>
    <w:p w14:paraId="61D8C486" w14:textId="4AE6ECCD" w:rsidR="00D5166D" w:rsidRDefault="00D5166D" w:rsidP="00D5166D">
      <w:pPr>
        <w:spacing w:after="0" w:line="276" w:lineRule="auto"/>
        <w:jc w:val="both"/>
      </w:pPr>
      <w:r w:rsidRPr="00D5166D">
        <w:rPr>
          <w:b/>
          <w:bCs/>
        </w:rPr>
        <w:t>Ν</w:t>
      </w:r>
      <w:r>
        <w:rPr>
          <w:b/>
          <w:bCs/>
        </w:rPr>
        <w:t>.</w:t>
      </w:r>
      <w:r w:rsidRPr="00D5166D">
        <w:rPr>
          <w:b/>
          <w:bCs/>
        </w:rPr>
        <w:t xml:space="preserve"> 5019/2023</w:t>
      </w:r>
    </w:p>
    <w:p w14:paraId="0B60C66E" w14:textId="15DD3220" w:rsidR="00D5166D" w:rsidRPr="00D5166D" w:rsidRDefault="00D5166D" w:rsidP="00D5166D">
      <w:pPr>
        <w:spacing w:after="0" w:line="276" w:lineRule="auto"/>
        <w:jc w:val="both"/>
      </w:pPr>
      <w:r w:rsidRPr="00D5166D">
        <w:t>Στο πλαίσιο του </w:t>
      </w:r>
      <w:r w:rsidRPr="00D5166D">
        <w:rPr>
          <w:b/>
          <w:bCs/>
        </w:rPr>
        <w:t>Νόμου 5019/2023</w:t>
      </w:r>
      <w:r w:rsidRPr="00D5166D">
        <w:t>, οι αλλαγές που επηρεάζουν άμεσα το </w:t>
      </w:r>
      <w:r w:rsidRPr="00D5166D">
        <w:rPr>
          <w:b/>
          <w:bCs/>
        </w:rPr>
        <w:t>ηλεκτρονικό εμπόριο (e-</w:t>
      </w:r>
      <w:proofErr w:type="spellStart"/>
      <w:r w:rsidRPr="00D5166D">
        <w:rPr>
          <w:b/>
          <w:bCs/>
        </w:rPr>
        <w:t>commerce</w:t>
      </w:r>
      <w:proofErr w:type="spellEnd"/>
      <w:r w:rsidRPr="00D5166D">
        <w:rPr>
          <w:b/>
          <w:bCs/>
        </w:rPr>
        <w:t>)</w:t>
      </w:r>
      <w:r w:rsidRPr="00D5166D">
        <w:t xml:space="preserve"> επικεντρώνονται στην ενίσχυση της διαφάνειας και της συλλογικής προστασίας των </w:t>
      </w:r>
      <w:proofErr w:type="spellStart"/>
      <w:r w:rsidRPr="00D5166D">
        <w:t>online</w:t>
      </w:r>
      <w:proofErr w:type="spellEnd"/>
      <w:r w:rsidRPr="00D5166D">
        <w:t xml:space="preserve"> καταναλωτών.</w:t>
      </w:r>
    </w:p>
    <w:p w14:paraId="1AA933EB" w14:textId="77777777" w:rsidR="00D5166D" w:rsidRPr="00D5166D" w:rsidRDefault="00D5166D" w:rsidP="00D5166D">
      <w:pPr>
        <w:spacing w:after="0" w:line="276" w:lineRule="auto"/>
        <w:jc w:val="both"/>
      </w:pPr>
      <w:r w:rsidRPr="00D5166D">
        <w:t>Ακολουθούν τα βασικά σημεία:</w:t>
      </w:r>
    </w:p>
    <w:p w14:paraId="68397C8F" w14:textId="77777777" w:rsidR="00D5166D" w:rsidRPr="00D5166D" w:rsidRDefault="00D5166D" w:rsidP="00D5166D">
      <w:pPr>
        <w:spacing w:after="0" w:line="276" w:lineRule="auto"/>
        <w:jc w:val="both"/>
        <w:rPr>
          <w:b/>
          <w:bCs/>
        </w:rPr>
      </w:pPr>
      <w:r w:rsidRPr="00D5166D">
        <w:rPr>
          <w:b/>
          <w:bCs/>
        </w:rPr>
        <w:t>1. Αντιπροσωπευτικές Αγωγές (</w:t>
      </w:r>
      <w:proofErr w:type="spellStart"/>
      <w:r w:rsidRPr="00D5166D">
        <w:rPr>
          <w:b/>
          <w:bCs/>
        </w:rPr>
        <w:t>Collective</w:t>
      </w:r>
      <w:proofErr w:type="spellEnd"/>
      <w:r w:rsidRPr="00D5166D">
        <w:rPr>
          <w:b/>
          <w:bCs/>
        </w:rPr>
        <w:t xml:space="preserve"> </w:t>
      </w:r>
      <w:proofErr w:type="spellStart"/>
      <w:r w:rsidRPr="00D5166D">
        <w:rPr>
          <w:b/>
          <w:bCs/>
        </w:rPr>
        <w:t>Actions</w:t>
      </w:r>
      <w:proofErr w:type="spellEnd"/>
      <w:r w:rsidRPr="00D5166D">
        <w:rPr>
          <w:b/>
          <w:bCs/>
        </w:rPr>
        <w:t>)</w:t>
      </w:r>
    </w:p>
    <w:p w14:paraId="006C7104" w14:textId="77777777" w:rsidR="00D5166D" w:rsidRPr="00D5166D" w:rsidRDefault="00D5166D" w:rsidP="00D5166D">
      <w:pPr>
        <w:spacing w:after="0" w:line="276" w:lineRule="auto"/>
        <w:jc w:val="both"/>
      </w:pPr>
      <w:r w:rsidRPr="00D5166D">
        <w:t>Αυτή είναι η σημαντικότερη αλλαγή για το e-</w:t>
      </w:r>
      <w:proofErr w:type="spellStart"/>
      <w:r w:rsidRPr="00D5166D">
        <w:t>commerce</w:t>
      </w:r>
      <w:proofErr w:type="spellEnd"/>
      <w:r w:rsidRPr="00D5166D">
        <w:t>. Πλέον, αν ένα e-</w:t>
      </w:r>
      <w:proofErr w:type="spellStart"/>
      <w:r w:rsidRPr="00D5166D">
        <w:t>shop</w:t>
      </w:r>
      <w:proofErr w:type="spellEnd"/>
      <w:r w:rsidRPr="00D5166D">
        <w:t xml:space="preserve"> παραβιάζει συστηματικά τη νομοθεσία (π.χ. παραπλανητικές εκπτώσεις, μη επιστροφή χρημάτων, παράνομοι όροι χρήσης), </w:t>
      </w:r>
      <w:r w:rsidRPr="00D5166D">
        <w:rPr>
          <w:b/>
          <w:bCs/>
        </w:rPr>
        <w:t>νομιμοποιούμενοι φορείς</w:t>
      </w:r>
      <w:r w:rsidRPr="00D5166D">
        <w:t> (όπως ενώσεις καταναλωτών) μπορούν να ασκήσουν αγωγή για λογαριασμό χιλιάδων χρηστών ταυτόχρονα.</w:t>
      </w:r>
    </w:p>
    <w:p w14:paraId="5B384B9E" w14:textId="77777777" w:rsidR="00D5166D" w:rsidRPr="00D5166D" w:rsidRDefault="00D5166D" w:rsidP="00D5166D">
      <w:pPr>
        <w:numPr>
          <w:ilvl w:val="0"/>
          <w:numId w:val="8"/>
        </w:numPr>
        <w:spacing w:after="0" w:line="276" w:lineRule="auto"/>
        <w:jc w:val="both"/>
      </w:pPr>
      <w:r w:rsidRPr="00D5166D">
        <w:rPr>
          <w:b/>
          <w:bCs/>
        </w:rPr>
        <w:t>Συνέπεια:</w:t>
      </w:r>
      <w:r w:rsidRPr="00D5166D">
        <w:t> Οι επιχειρήσεις αντιμετωπίζουν υψηλότερα πρόστιμα και την υποχρέωση για μαζικές αποζημιώσεις ή διορθωτικά μέτρα.</w:t>
      </w:r>
    </w:p>
    <w:p w14:paraId="19B9C9D6" w14:textId="77777777" w:rsidR="00D5166D" w:rsidRPr="00D5166D" w:rsidRDefault="00D5166D" w:rsidP="00D5166D">
      <w:pPr>
        <w:spacing w:after="0" w:line="276" w:lineRule="auto"/>
        <w:jc w:val="both"/>
        <w:rPr>
          <w:b/>
          <w:bCs/>
        </w:rPr>
      </w:pPr>
      <w:r w:rsidRPr="00D5166D">
        <w:rPr>
          <w:b/>
          <w:bCs/>
        </w:rPr>
        <w:t>2. Διαφάνεια στις Τιμές και Εκπτώσεις</w:t>
      </w:r>
    </w:p>
    <w:p w14:paraId="0780E918" w14:textId="77777777" w:rsidR="00D5166D" w:rsidRPr="00D5166D" w:rsidRDefault="00D5166D" w:rsidP="00D5166D">
      <w:pPr>
        <w:spacing w:after="0" w:line="276" w:lineRule="auto"/>
        <w:jc w:val="both"/>
      </w:pPr>
      <w:r w:rsidRPr="00D5166D">
        <w:t xml:space="preserve">Ο νόμος </w:t>
      </w:r>
      <w:proofErr w:type="spellStart"/>
      <w:r w:rsidRPr="00D5166D">
        <w:t>αυστηροποιεί</w:t>
      </w:r>
      <w:proofErr w:type="spellEnd"/>
      <w:r w:rsidRPr="00D5166D">
        <w:t xml:space="preserve"> το πλαίσιο για τον τρόπο παρουσίασης των τιμών στο διαδίκτυο:</w:t>
      </w:r>
    </w:p>
    <w:p w14:paraId="777AE2BB" w14:textId="77777777" w:rsidR="00D5166D" w:rsidRPr="00D5166D" w:rsidRDefault="00D5166D" w:rsidP="00D5166D">
      <w:pPr>
        <w:numPr>
          <w:ilvl w:val="0"/>
          <w:numId w:val="9"/>
        </w:numPr>
        <w:spacing w:after="0" w:line="276" w:lineRule="auto"/>
        <w:jc w:val="both"/>
      </w:pPr>
      <w:r w:rsidRPr="00D5166D">
        <w:rPr>
          <w:b/>
          <w:bCs/>
        </w:rPr>
        <w:t>Τιμή Αναφοράς:</w:t>
      </w:r>
      <w:r w:rsidRPr="00D5166D">
        <w:t> Κατά τη διάρκεια προσφορών, πρέπει να αναγράφεται η </w:t>
      </w:r>
      <w:r w:rsidRPr="00D5166D">
        <w:rPr>
          <w:b/>
          <w:bCs/>
        </w:rPr>
        <w:t>χαμηλότερη τιμή</w:t>
      </w:r>
      <w:r w:rsidRPr="00D5166D">
        <w:t> που ίσχυσε τις τελευταίες 30 ημέρες (πρόληψη των εικονικών εκπτώσεων).</w:t>
      </w:r>
    </w:p>
    <w:p w14:paraId="405915CC" w14:textId="77777777" w:rsidR="00D5166D" w:rsidRPr="00D5166D" w:rsidRDefault="00D5166D" w:rsidP="00D5166D">
      <w:pPr>
        <w:numPr>
          <w:ilvl w:val="0"/>
          <w:numId w:val="9"/>
        </w:numPr>
        <w:spacing w:after="0" w:line="276" w:lineRule="auto"/>
        <w:jc w:val="both"/>
      </w:pPr>
      <w:r w:rsidRPr="00D5166D">
        <w:rPr>
          <w:b/>
          <w:bCs/>
        </w:rPr>
        <w:t>Έλεγχοι ΔΙ.Μ.Ε.Α.:</w:t>
      </w:r>
      <w:r w:rsidRPr="00D5166D">
        <w:t xml:space="preserve"> Ενισχύονται οι έλεγχοι της </w:t>
      </w:r>
      <w:proofErr w:type="spellStart"/>
      <w:r w:rsidRPr="00D5166D">
        <w:t>Διυπηρεσιακής</w:t>
      </w:r>
      <w:proofErr w:type="spellEnd"/>
      <w:r w:rsidRPr="00D5166D">
        <w:t xml:space="preserve"> Μονάδας Ελέγχου Αγοράς σε ψηφιακές πλατφόρμες για την πάταξη της αισχροκέρδειας.</w:t>
      </w:r>
    </w:p>
    <w:p w14:paraId="34A6024F" w14:textId="77777777" w:rsidR="00D5166D" w:rsidRPr="00D5166D" w:rsidRDefault="00D5166D" w:rsidP="00D5166D">
      <w:pPr>
        <w:spacing w:after="0" w:line="276" w:lineRule="auto"/>
        <w:jc w:val="both"/>
        <w:rPr>
          <w:b/>
          <w:bCs/>
        </w:rPr>
      </w:pPr>
      <w:r w:rsidRPr="00D5166D">
        <w:rPr>
          <w:b/>
          <w:bCs/>
        </w:rPr>
        <w:t>3. Ενημέρωση και Ψηφιακή Πληροφόρηση</w:t>
      </w:r>
    </w:p>
    <w:p w14:paraId="5FB36A50" w14:textId="77777777" w:rsidR="00D5166D" w:rsidRPr="00D5166D" w:rsidRDefault="00D5166D" w:rsidP="00D5166D">
      <w:pPr>
        <w:numPr>
          <w:ilvl w:val="0"/>
          <w:numId w:val="10"/>
        </w:numPr>
        <w:spacing w:after="0" w:line="276" w:lineRule="auto"/>
        <w:jc w:val="both"/>
      </w:pPr>
      <w:proofErr w:type="spellStart"/>
      <w:r w:rsidRPr="00D5166D">
        <w:rPr>
          <w:b/>
          <w:bCs/>
        </w:rPr>
        <w:t>Προσυμβατική</w:t>
      </w:r>
      <w:proofErr w:type="spellEnd"/>
      <w:r w:rsidRPr="00D5166D">
        <w:rPr>
          <w:b/>
          <w:bCs/>
        </w:rPr>
        <w:t xml:space="preserve"> Ενημέρωση:</w:t>
      </w:r>
      <w:r w:rsidRPr="00D5166D">
        <w:t> Επιβεβαιώνεται η υποχρέωση των e-</w:t>
      </w:r>
      <w:proofErr w:type="spellStart"/>
      <w:r w:rsidRPr="00D5166D">
        <w:t>shops</w:t>
      </w:r>
      <w:proofErr w:type="spellEnd"/>
      <w:r w:rsidRPr="00D5166D">
        <w:t xml:space="preserve"> να παρέχουν σαφείς πληροφορίες για την ταυτότητα του πωλητή, τα κύρια χαρακτηριστικά του προϊόντος και το δικαίωμα υπαναχώρησης (14 ημέρες).</w:t>
      </w:r>
    </w:p>
    <w:p w14:paraId="01026232" w14:textId="77777777" w:rsidR="00D5166D" w:rsidRPr="00D5166D" w:rsidRDefault="00D5166D" w:rsidP="00D5166D">
      <w:pPr>
        <w:numPr>
          <w:ilvl w:val="0"/>
          <w:numId w:val="10"/>
        </w:numPr>
        <w:spacing w:after="0" w:line="276" w:lineRule="auto"/>
        <w:jc w:val="both"/>
      </w:pPr>
      <w:r w:rsidRPr="00D5166D">
        <w:rPr>
          <w:b/>
          <w:bCs/>
        </w:rPr>
        <w:t>Ψηφιακές Υπηρεσίες:</w:t>
      </w:r>
      <w:r w:rsidRPr="00D5166D">
        <w:t> Ο νόμος καλύπτει και τις συμβάσεις για παροχή ψηφιακού περιεχομένου ή υπηρεσιών, διασφαλίζοντας ότι οι όροι δεν είναι καταχρηστικοί.</w:t>
      </w:r>
    </w:p>
    <w:p w14:paraId="537DD78D" w14:textId="77777777" w:rsidR="00D5166D" w:rsidRPr="00D5166D" w:rsidRDefault="00D5166D" w:rsidP="00D5166D">
      <w:pPr>
        <w:spacing w:after="0" w:line="276" w:lineRule="auto"/>
        <w:jc w:val="both"/>
        <w:rPr>
          <w:b/>
          <w:bCs/>
        </w:rPr>
      </w:pPr>
      <w:r w:rsidRPr="00D5166D">
        <w:rPr>
          <w:b/>
          <w:bCs/>
        </w:rPr>
        <w:t>4. Προστασία Δεδομένων και Εξατομικευμένες Τιμές</w:t>
      </w:r>
    </w:p>
    <w:p w14:paraId="1DC32FB1" w14:textId="77777777" w:rsidR="00D5166D" w:rsidRPr="00D5166D" w:rsidRDefault="00D5166D" w:rsidP="00D5166D">
      <w:pPr>
        <w:spacing w:after="0" w:line="276" w:lineRule="auto"/>
        <w:jc w:val="both"/>
      </w:pPr>
      <w:r w:rsidRPr="00D5166D">
        <w:t>Αν και ο GDPR καλύπτει τα προσωπικά δεδομένα, ο Ν. 5019/2023 σε συνδυασμό με την ευρωπαϊκή κατεύθυνση απαιτεί από τα e-</w:t>
      </w:r>
      <w:proofErr w:type="spellStart"/>
      <w:r w:rsidRPr="00D5166D">
        <w:t>shops</w:t>
      </w:r>
      <w:proofErr w:type="spellEnd"/>
      <w:r w:rsidRPr="00D5166D">
        <w:t xml:space="preserve"> να ενημερώνουν τον καταναλωτή αν η τιμή που βλέπει είναι </w:t>
      </w:r>
      <w:r w:rsidRPr="00D5166D">
        <w:rPr>
          <w:b/>
          <w:bCs/>
        </w:rPr>
        <w:t>εξατομικευμένη</w:t>
      </w:r>
      <w:r w:rsidRPr="00D5166D">
        <w:t> (βάσει αλγορίθμου ή προφίλ χρήστη).</w:t>
      </w:r>
    </w:p>
    <w:p w14:paraId="640954B8" w14:textId="77777777" w:rsidR="00D5166D" w:rsidRPr="00D5166D" w:rsidRDefault="00D5166D" w:rsidP="00D5166D">
      <w:pPr>
        <w:spacing w:after="0" w:line="276" w:lineRule="auto"/>
        <w:jc w:val="both"/>
        <w:rPr>
          <w:b/>
          <w:bCs/>
        </w:rPr>
      </w:pPr>
      <w:r w:rsidRPr="00D5166D">
        <w:rPr>
          <w:b/>
          <w:bCs/>
        </w:rPr>
        <w:t>5. Κυρώσεις και Πρόστιμα</w:t>
      </w:r>
    </w:p>
    <w:p w14:paraId="5503F241" w14:textId="77777777" w:rsidR="00D5166D" w:rsidRPr="00D5166D" w:rsidRDefault="00D5166D" w:rsidP="00D5166D">
      <w:pPr>
        <w:spacing w:after="0" w:line="276" w:lineRule="auto"/>
        <w:jc w:val="both"/>
      </w:pPr>
      <w:r w:rsidRPr="00D5166D">
        <w:t xml:space="preserve">Ο νόμος προβλέπει αυστηρότερες διοικητικές κυρώσεις για παραβάσεις που αφορούν το ηλεκτρονικό </w:t>
      </w:r>
      <w:proofErr w:type="spellStart"/>
      <w:r w:rsidRPr="00D5166D">
        <w:t>επιχειρείν</w:t>
      </w:r>
      <w:proofErr w:type="spellEnd"/>
      <w:r w:rsidRPr="00D5166D">
        <w:t>, ειδικά όταν αυτές έχουν ευρεία κλίμακα και επηρεάζουν μεγάλο αριθμό καταναλωτών.</w:t>
      </w:r>
    </w:p>
    <w:p w14:paraId="13719889" w14:textId="77777777" w:rsidR="00D5166D" w:rsidRPr="00D5166D" w:rsidRDefault="00D5166D" w:rsidP="00D5166D">
      <w:pPr>
        <w:spacing w:after="0" w:line="276" w:lineRule="auto"/>
        <w:jc w:val="both"/>
      </w:pPr>
      <w:r w:rsidRPr="00D5166D">
        <w:lastRenderedPageBreak/>
        <w:t>Θέλετε να εστιάσουμε σε κάποιο συγκεκριμένο σημείο, όπως το </w:t>
      </w:r>
      <w:r w:rsidRPr="00D5166D">
        <w:rPr>
          <w:b/>
          <w:bCs/>
        </w:rPr>
        <w:t>δικαίωμα υπαναχώρησης</w:t>
      </w:r>
      <w:r w:rsidRPr="00D5166D">
        <w:t> ή τη διαδικασία των </w:t>
      </w:r>
      <w:r w:rsidRPr="00D5166D">
        <w:rPr>
          <w:b/>
          <w:bCs/>
        </w:rPr>
        <w:t>αντιπροσωπευτικών αγωγών</w:t>
      </w:r>
      <w:r w:rsidRPr="00D5166D">
        <w:t>;</w:t>
      </w:r>
    </w:p>
    <w:p w14:paraId="6DDD9695" w14:textId="77777777" w:rsidR="00D5166D" w:rsidRDefault="00D5166D" w:rsidP="00835A74">
      <w:pPr>
        <w:spacing w:after="0" w:line="276" w:lineRule="auto"/>
        <w:jc w:val="both"/>
      </w:pPr>
    </w:p>
    <w:p w14:paraId="6458DBA3" w14:textId="11E52FA6" w:rsidR="00D5166D" w:rsidRPr="0040197D" w:rsidRDefault="00D5166D" w:rsidP="00835A74">
      <w:pPr>
        <w:spacing w:after="0" w:line="276" w:lineRule="auto"/>
        <w:jc w:val="both"/>
        <w:rPr>
          <w:b/>
          <w:bCs/>
          <w:u w:val="single"/>
        </w:rPr>
      </w:pPr>
      <w:r w:rsidRPr="00835A74">
        <w:rPr>
          <w:b/>
          <w:bCs/>
          <w:u w:val="single"/>
        </w:rPr>
        <w:t>Κανονισμός DMA</w:t>
      </w:r>
    </w:p>
    <w:p w14:paraId="1D823387" w14:textId="46F94856" w:rsidR="00835A74" w:rsidRPr="00835A74" w:rsidRDefault="00835A74" w:rsidP="00835A74">
      <w:pPr>
        <w:spacing w:after="0" w:line="276" w:lineRule="auto"/>
        <w:jc w:val="both"/>
      </w:pPr>
      <w:r w:rsidRPr="00835A74">
        <w:t>Ο Κανονισμός DMA (</w:t>
      </w:r>
      <w:proofErr w:type="spellStart"/>
      <w:r w:rsidRPr="00835A74">
        <w:t>Digital</w:t>
      </w:r>
      <w:proofErr w:type="spellEnd"/>
      <w:r w:rsidRPr="00835A74">
        <w:t xml:space="preserve"> </w:t>
      </w:r>
      <w:proofErr w:type="spellStart"/>
      <w:r w:rsidRPr="00835A74">
        <w:t>Markets</w:t>
      </w:r>
      <w:proofErr w:type="spellEnd"/>
      <w:r w:rsidRPr="00835A74">
        <w:t xml:space="preserve"> Act – Κανονισμός 2022/1925) αποτελεί το «βαρύ πυροβολικό» της ΕΕ κατά των μονοπωλιακών πρακτικών στον ψηφιακό κόσμο. Ενώ ο DSA (που είδαμε πριν) εστιάζει στο περιεχόμενο και την ασφάλεια, ο DMA εστιάζει στον ανταγωνισμό και την οικονομική ισχύ.</w:t>
      </w:r>
    </w:p>
    <w:p w14:paraId="26FF967D" w14:textId="77777777" w:rsidR="00835A74" w:rsidRPr="00835A74" w:rsidRDefault="00835A74" w:rsidP="00835A74">
      <w:pPr>
        <w:spacing w:after="0" w:line="276" w:lineRule="auto"/>
        <w:jc w:val="both"/>
      </w:pPr>
      <w:r w:rsidRPr="00835A74">
        <w:rPr>
          <w:rFonts w:ascii="Arial" w:hAnsi="Arial" w:cs="Arial"/>
        </w:rPr>
        <w:t>​</w:t>
      </w:r>
      <w:r w:rsidRPr="00835A74">
        <w:t>Για το ηλεκτρονικό εμπόριο, ο DMA αλλάζει τους κανόνες του παιχνιδιού για τις μικρομεσαίες επιχειρήσεις που εξαρτώνται από τους «πυλωρούς» (</w:t>
      </w:r>
      <w:proofErr w:type="spellStart"/>
      <w:r w:rsidRPr="00835A74">
        <w:t>Gatekeepers</w:t>
      </w:r>
      <w:proofErr w:type="spellEnd"/>
      <w:r w:rsidRPr="00835A74">
        <w:t>).</w:t>
      </w:r>
    </w:p>
    <w:p w14:paraId="363D0816" w14:textId="77777777" w:rsidR="00835A74" w:rsidRPr="00835A74" w:rsidRDefault="00835A74" w:rsidP="00835A74">
      <w:pPr>
        <w:spacing w:after="0" w:line="276" w:lineRule="auto"/>
        <w:jc w:val="both"/>
      </w:pPr>
      <w:r w:rsidRPr="00835A74">
        <w:rPr>
          <w:rFonts w:ascii="Arial" w:hAnsi="Arial" w:cs="Arial"/>
        </w:rPr>
        <w:t>​</w:t>
      </w:r>
      <w:r w:rsidRPr="00835A74">
        <w:t>1. Ποιοι είναι οι "</w:t>
      </w:r>
      <w:proofErr w:type="spellStart"/>
      <w:r w:rsidRPr="00835A74">
        <w:t>Gatekeepers</w:t>
      </w:r>
      <w:proofErr w:type="spellEnd"/>
      <w:r w:rsidRPr="00835A74">
        <w:t>" (Πυλωροί);</w:t>
      </w:r>
    </w:p>
    <w:p w14:paraId="5E6C0331" w14:textId="77777777" w:rsidR="00835A74" w:rsidRPr="00835A74" w:rsidRDefault="00835A74" w:rsidP="00835A74">
      <w:pPr>
        <w:spacing w:after="0" w:line="276" w:lineRule="auto"/>
        <w:jc w:val="both"/>
      </w:pPr>
      <w:r w:rsidRPr="00835A74">
        <w:rPr>
          <w:rFonts w:ascii="Arial" w:hAnsi="Arial" w:cs="Arial"/>
        </w:rPr>
        <w:t>​</w:t>
      </w:r>
      <w:r w:rsidRPr="00835A74">
        <w:t>Για να χαρακτηριστεί μια εταιρεία ως πυλωρός, πρέπει να έχει:</w:t>
      </w:r>
    </w:p>
    <w:p w14:paraId="70C3486A" w14:textId="77777777" w:rsidR="00835A74" w:rsidRPr="00835A74" w:rsidRDefault="00835A74" w:rsidP="00835A74">
      <w:pPr>
        <w:spacing w:after="0" w:line="276" w:lineRule="auto"/>
        <w:jc w:val="both"/>
      </w:pPr>
      <w:r w:rsidRPr="00835A74">
        <w:rPr>
          <w:rFonts w:ascii="Arial" w:hAnsi="Arial" w:cs="Arial"/>
        </w:rPr>
        <w:t>​</w:t>
      </w:r>
      <w:r w:rsidRPr="00835A74">
        <w:t>Ετήσιο κύκλο εργασιών στην ΕΕ τουλάχιστον 7,5 δισ. ευρώ ή χρηματιστηριακή αξία 75 δισ. ευρώ.</w:t>
      </w:r>
    </w:p>
    <w:p w14:paraId="0EBDEDA4" w14:textId="77777777" w:rsidR="00835A74" w:rsidRPr="00835A74" w:rsidRDefault="00835A74" w:rsidP="00835A74">
      <w:pPr>
        <w:spacing w:after="0" w:line="276" w:lineRule="auto"/>
        <w:jc w:val="both"/>
      </w:pPr>
      <w:r w:rsidRPr="00835A74">
        <w:rPr>
          <w:rFonts w:ascii="Arial" w:hAnsi="Arial" w:cs="Arial"/>
        </w:rPr>
        <w:t>​</w:t>
      </w:r>
      <w:r w:rsidRPr="00835A74">
        <w:t>Πάνω από 45 εκατομμύρια μηνιαίους ενεργούς χρήστες στην ΕΕ.</w:t>
      </w:r>
    </w:p>
    <w:p w14:paraId="27526C0B" w14:textId="77777777" w:rsidR="00835A74" w:rsidRPr="00835A74" w:rsidRDefault="00835A74" w:rsidP="00835A74">
      <w:pPr>
        <w:spacing w:after="0" w:line="276" w:lineRule="auto"/>
        <w:jc w:val="both"/>
        <w:rPr>
          <w:lang w:val="en-US"/>
        </w:rPr>
      </w:pPr>
      <w:r w:rsidRPr="00835A74">
        <w:rPr>
          <w:rFonts w:ascii="Arial" w:hAnsi="Arial" w:cs="Arial"/>
          <w:lang w:val="en-US"/>
        </w:rPr>
        <w:t>​</w:t>
      </w:r>
      <w:r w:rsidRPr="00835A74">
        <w:t>Κεντρική</w:t>
      </w:r>
      <w:r w:rsidRPr="00835A74">
        <w:rPr>
          <w:lang w:val="en-US"/>
        </w:rPr>
        <w:t xml:space="preserve"> </w:t>
      </w:r>
      <w:r w:rsidRPr="00835A74">
        <w:t>θέση</w:t>
      </w:r>
      <w:r w:rsidRPr="00835A74">
        <w:rPr>
          <w:lang w:val="en-US"/>
        </w:rPr>
        <w:t xml:space="preserve"> </w:t>
      </w:r>
      <w:r w:rsidRPr="00835A74">
        <w:t>στην</w:t>
      </w:r>
      <w:r w:rsidRPr="00835A74">
        <w:rPr>
          <w:lang w:val="en-US"/>
        </w:rPr>
        <w:t xml:space="preserve"> </w:t>
      </w:r>
      <w:r w:rsidRPr="00835A74">
        <w:t>αγορά</w:t>
      </w:r>
      <w:r w:rsidRPr="00835A74">
        <w:rPr>
          <w:lang w:val="en-US"/>
        </w:rPr>
        <w:t xml:space="preserve"> (</w:t>
      </w:r>
      <w:r w:rsidRPr="00835A74">
        <w:t>π</w:t>
      </w:r>
      <w:r w:rsidRPr="00835A74">
        <w:rPr>
          <w:lang w:val="en-US"/>
        </w:rPr>
        <w:t>.</w:t>
      </w:r>
      <w:r w:rsidRPr="00835A74">
        <w:t>χ</w:t>
      </w:r>
      <w:r w:rsidRPr="00835A74">
        <w:rPr>
          <w:lang w:val="en-US"/>
        </w:rPr>
        <w:t>. Google Search, Amazon Marketplace, App Store, Meta, Booking.com).</w:t>
      </w:r>
    </w:p>
    <w:p w14:paraId="2007B611" w14:textId="77777777" w:rsidR="00835A74" w:rsidRPr="00835A74" w:rsidRDefault="00835A74" w:rsidP="00835A74">
      <w:pPr>
        <w:spacing w:after="0" w:line="276" w:lineRule="auto"/>
        <w:jc w:val="both"/>
      </w:pPr>
      <w:r w:rsidRPr="00835A74">
        <w:rPr>
          <w:rFonts w:ascii="Arial" w:hAnsi="Arial" w:cs="Arial"/>
        </w:rPr>
        <w:t>​</w:t>
      </w:r>
      <w:r w:rsidRPr="00835A74">
        <w:t>2. Βασικές Απαγορεύσεις (</w:t>
      </w:r>
      <w:proofErr w:type="spellStart"/>
      <w:r w:rsidRPr="00835A74">
        <w:t>Do's</w:t>
      </w:r>
      <w:proofErr w:type="spellEnd"/>
      <w:r w:rsidRPr="00835A74">
        <w:t xml:space="preserve"> &amp; </w:t>
      </w:r>
      <w:proofErr w:type="spellStart"/>
      <w:r w:rsidRPr="00835A74">
        <w:t>Don'ts</w:t>
      </w:r>
      <w:proofErr w:type="spellEnd"/>
      <w:r w:rsidRPr="00835A74">
        <w:t>) για το e-</w:t>
      </w:r>
      <w:proofErr w:type="spellStart"/>
      <w:r w:rsidRPr="00835A74">
        <w:t>Commerce</w:t>
      </w:r>
      <w:proofErr w:type="spellEnd"/>
    </w:p>
    <w:p w14:paraId="62E07C5F" w14:textId="77777777" w:rsidR="00835A74" w:rsidRPr="00835A74" w:rsidRDefault="00835A74" w:rsidP="00835A74">
      <w:pPr>
        <w:spacing w:after="0" w:line="276" w:lineRule="auto"/>
        <w:jc w:val="both"/>
      </w:pPr>
      <w:r w:rsidRPr="00835A74">
        <w:rPr>
          <w:rFonts w:ascii="Arial" w:hAnsi="Arial" w:cs="Arial"/>
        </w:rPr>
        <w:t>​</w:t>
      </w:r>
      <w:r w:rsidRPr="00835A74">
        <w:t xml:space="preserve">Ο DMA επιβάλλει συγκεκριμένες υποχρεώσεις που ευνοούν τους εμπόρους που πωλούν μέσω τρίτων </w:t>
      </w:r>
      <w:proofErr w:type="spellStart"/>
      <w:r w:rsidRPr="00835A74">
        <w:t>πλατφορμών</w:t>
      </w:r>
      <w:proofErr w:type="spellEnd"/>
      <w:r w:rsidRPr="00835A74">
        <w:t>:</w:t>
      </w:r>
    </w:p>
    <w:p w14:paraId="59102C51" w14:textId="77777777" w:rsidR="00835A74" w:rsidRPr="00835A74" w:rsidRDefault="00835A74" w:rsidP="00835A74">
      <w:pPr>
        <w:spacing w:after="0" w:line="276" w:lineRule="auto"/>
        <w:jc w:val="both"/>
      </w:pPr>
      <w:r w:rsidRPr="00835A74">
        <w:rPr>
          <w:rFonts w:ascii="Arial" w:hAnsi="Arial" w:cs="Arial"/>
        </w:rPr>
        <w:t>​</w:t>
      </w:r>
      <w:r w:rsidRPr="00835A74">
        <w:t xml:space="preserve">Α. Απαγόρευση του </w:t>
      </w:r>
      <w:proofErr w:type="spellStart"/>
      <w:r w:rsidRPr="00835A74">
        <w:t>Self-Preferencing</w:t>
      </w:r>
      <w:proofErr w:type="spellEnd"/>
      <w:r w:rsidRPr="00835A74">
        <w:t xml:space="preserve"> (Αυτοπροτίμηση)</w:t>
      </w:r>
    </w:p>
    <w:p w14:paraId="5C80F72A" w14:textId="77777777" w:rsidR="00835A74" w:rsidRPr="00835A74" w:rsidRDefault="00835A74" w:rsidP="00835A74">
      <w:pPr>
        <w:spacing w:after="0" w:line="276" w:lineRule="auto"/>
        <w:jc w:val="both"/>
      </w:pPr>
      <w:r w:rsidRPr="00835A74">
        <w:rPr>
          <w:rFonts w:ascii="Arial" w:hAnsi="Arial" w:cs="Arial"/>
        </w:rPr>
        <w:t>​</w:t>
      </w:r>
      <w:r w:rsidRPr="00835A74">
        <w:t>Ο πυλωρός δεν επιτρέπεται να κατατάσσει τα δικά του προϊόντα ή υπηρεσίες σε ευνοϊκότερη θέση από εκείνα των τρίτων εμπόρων στην πλατφόρμα του.</w:t>
      </w:r>
    </w:p>
    <w:p w14:paraId="5A96FAFF" w14:textId="77777777" w:rsidR="00835A74" w:rsidRPr="00835A74" w:rsidRDefault="00835A74" w:rsidP="00835A74">
      <w:pPr>
        <w:spacing w:after="0" w:line="276" w:lineRule="auto"/>
        <w:jc w:val="both"/>
      </w:pPr>
      <w:r w:rsidRPr="00835A74">
        <w:rPr>
          <w:rFonts w:ascii="Arial" w:hAnsi="Arial" w:cs="Arial"/>
        </w:rPr>
        <w:t>​</w:t>
      </w:r>
      <w:r w:rsidRPr="00835A74">
        <w:t xml:space="preserve">Παράδειγμα: Η </w:t>
      </w:r>
      <w:proofErr w:type="spellStart"/>
      <w:r w:rsidRPr="00835A74">
        <w:t>Google</w:t>
      </w:r>
      <w:proofErr w:type="spellEnd"/>
      <w:r w:rsidRPr="00835A74">
        <w:t xml:space="preserve"> δεν μπορεί να εμφανίζει το "</w:t>
      </w:r>
      <w:proofErr w:type="spellStart"/>
      <w:r w:rsidRPr="00835A74">
        <w:t>Google</w:t>
      </w:r>
      <w:proofErr w:type="spellEnd"/>
      <w:r w:rsidRPr="00835A74">
        <w:t xml:space="preserve"> </w:t>
      </w:r>
      <w:proofErr w:type="spellStart"/>
      <w:r w:rsidRPr="00835A74">
        <w:t>Shopping</w:t>
      </w:r>
      <w:proofErr w:type="spellEnd"/>
      <w:r w:rsidRPr="00835A74">
        <w:t>" πιο ψηλά από άλλα e-</w:t>
      </w:r>
      <w:proofErr w:type="spellStart"/>
      <w:r w:rsidRPr="00835A74">
        <w:t>shops</w:t>
      </w:r>
      <w:proofErr w:type="spellEnd"/>
      <w:r w:rsidRPr="00835A74">
        <w:t xml:space="preserve"> στα αποτελέσματα αναζήτησης με αθέμιτο τρόπο.</w:t>
      </w:r>
    </w:p>
    <w:p w14:paraId="6D27E253" w14:textId="77777777" w:rsidR="00835A74" w:rsidRPr="00835A74" w:rsidRDefault="00835A74" w:rsidP="00835A74">
      <w:pPr>
        <w:spacing w:after="0" w:line="276" w:lineRule="auto"/>
        <w:jc w:val="both"/>
      </w:pPr>
      <w:r w:rsidRPr="00835A74">
        <w:rPr>
          <w:rFonts w:ascii="Arial" w:hAnsi="Arial" w:cs="Arial"/>
        </w:rPr>
        <w:t>​</w:t>
      </w:r>
      <w:r w:rsidRPr="00835A74">
        <w:t>Β. Πρόσβαση στα Δεδομένα (</w:t>
      </w:r>
      <w:proofErr w:type="spellStart"/>
      <w:r w:rsidRPr="00835A74">
        <w:t>Data</w:t>
      </w:r>
      <w:proofErr w:type="spellEnd"/>
      <w:r w:rsidRPr="00835A74">
        <w:t xml:space="preserve"> Access)</w:t>
      </w:r>
    </w:p>
    <w:p w14:paraId="2E227441" w14:textId="77777777" w:rsidR="00835A74" w:rsidRPr="00835A74" w:rsidRDefault="00835A74" w:rsidP="00835A74">
      <w:pPr>
        <w:spacing w:after="0" w:line="276" w:lineRule="auto"/>
        <w:jc w:val="both"/>
      </w:pPr>
      <w:r w:rsidRPr="00835A74">
        <w:rPr>
          <w:rFonts w:ascii="Arial" w:hAnsi="Arial" w:cs="Arial"/>
        </w:rPr>
        <w:t>​</w:t>
      </w:r>
      <w:r w:rsidRPr="00835A74">
        <w:t xml:space="preserve">Οι έμποροι που χρησιμοποιούν μια πλατφόρμα (π.χ. </w:t>
      </w:r>
      <w:proofErr w:type="spellStart"/>
      <w:r w:rsidRPr="00835A74">
        <w:t>Amazon</w:t>
      </w:r>
      <w:proofErr w:type="spellEnd"/>
      <w:r w:rsidRPr="00835A74">
        <w:t>) πρέπει να έχουν πρόσβαση στα δεδομένα που δημιουργούν οι ίδιοι και οι πελάτες τους κατά τη χρήση της πλατφόρμας. Ο πυλωρός απαγορεύεται να χρησιμοποιεί τα μη δημόσια δεδομένα των εμπόρων για να τους ανταγωνιστεί.</w:t>
      </w:r>
    </w:p>
    <w:p w14:paraId="7AD29CE1" w14:textId="77777777" w:rsidR="00835A74" w:rsidRPr="00835A74" w:rsidRDefault="00835A74" w:rsidP="00835A74">
      <w:pPr>
        <w:spacing w:after="0" w:line="276" w:lineRule="auto"/>
        <w:jc w:val="both"/>
      </w:pPr>
      <w:r w:rsidRPr="00835A74">
        <w:rPr>
          <w:rFonts w:ascii="Arial" w:hAnsi="Arial" w:cs="Arial"/>
        </w:rPr>
        <w:t>​</w:t>
      </w:r>
      <w:r w:rsidRPr="00835A74">
        <w:t xml:space="preserve">Γ. </w:t>
      </w:r>
      <w:proofErr w:type="spellStart"/>
      <w:r w:rsidRPr="00835A74">
        <w:t>Διαλειτουργικότητα</w:t>
      </w:r>
      <w:proofErr w:type="spellEnd"/>
      <w:r w:rsidRPr="00835A74">
        <w:t xml:space="preserve"> &amp; </w:t>
      </w:r>
      <w:proofErr w:type="spellStart"/>
      <w:r w:rsidRPr="00835A74">
        <w:t>Side-loading</w:t>
      </w:r>
      <w:proofErr w:type="spellEnd"/>
    </w:p>
    <w:p w14:paraId="7CD95793" w14:textId="77777777" w:rsidR="00835A74" w:rsidRPr="00835A74" w:rsidRDefault="00835A74" w:rsidP="00835A74">
      <w:pPr>
        <w:spacing w:after="0" w:line="276" w:lineRule="auto"/>
        <w:jc w:val="both"/>
      </w:pPr>
      <w:r w:rsidRPr="00835A74">
        <w:rPr>
          <w:rFonts w:ascii="Arial" w:hAnsi="Arial" w:cs="Arial"/>
        </w:rPr>
        <w:t>​</w:t>
      </w:r>
      <w:r w:rsidRPr="00835A74">
        <w:t>Οι χρήστες πρέπει να μπορούν να εγκαθιστούν εφαρμογές από εναλλακτικά καταστήματα (</w:t>
      </w:r>
      <w:proofErr w:type="spellStart"/>
      <w:r w:rsidRPr="00835A74">
        <w:t>app</w:t>
      </w:r>
      <w:proofErr w:type="spellEnd"/>
      <w:r w:rsidRPr="00835A74">
        <w:t xml:space="preserve"> </w:t>
      </w:r>
      <w:proofErr w:type="spellStart"/>
      <w:r w:rsidRPr="00835A74">
        <w:t>stores</w:t>
      </w:r>
      <w:proofErr w:type="spellEnd"/>
      <w:r w:rsidRPr="00835A74">
        <w:t xml:space="preserve">). Αυτό ανοίγει τον δρόμο για νέα κανάλια διανομής εφαρμογών ηλεκτρονικού εμπορίου εκτός του επίσημου ελέγχου της </w:t>
      </w:r>
      <w:proofErr w:type="spellStart"/>
      <w:r w:rsidRPr="00835A74">
        <w:t>Apple</w:t>
      </w:r>
      <w:proofErr w:type="spellEnd"/>
      <w:r w:rsidRPr="00835A74">
        <w:t xml:space="preserve"> ή της </w:t>
      </w:r>
      <w:proofErr w:type="spellStart"/>
      <w:r w:rsidRPr="00835A74">
        <w:t>Google</w:t>
      </w:r>
      <w:proofErr w:type="spellEnd"/>
      <w:r w:rsidRPr="00835A74">
        <w:t>.</w:t>
      </w:r>
    </w:p>
    <w:p w14:paraId="39019BB6" w14:textId="77777777" w:rsidR="00835A74" w:rsidRPr="00835A74" w:rsidRDefault="00835A74" w:rsidP="00835A74">
      <w:pPr>
        <w:spacing w:after="0" w:line="276" w:lineRule="auto"/>
        <w:jc w:val="both"/>
      </w:pPr>
      <w:r w:rsidRPr="00835A74">
        <w:rPr>
          <w:rFonts w:ascii="Arial" w:hAnsi="Arial" w:cs="Arial"/>
        </w:rPr>
        <w:t>​</w:t>
      </w:r>
      <w:r w:rsidRPr="00835A74">
        <w:t>Δ. Απεξάρτηση από Συστήματα Πληρωμών</w:t>
      </w:r>
    </w:p>
    <w:p w14:paraId="0DBF71F5" w14:textId="77777777" w:rsidR="00835A74" w:rsidRPr="00835A74" w:rsidRDefault="00835A74" w:rsidP="00835A74">
      <w:pPr>
        <w:spacing w:after="0" w:line="276" w:lineRule="auto"/>
        <w:jc w:val="both"/>
      </w:pPr>
      <w:r w:rsidRPr="00835A74">
        <w:rPr>
          <w:rFonts w:ascii="Arial" w:hAnsi="Arial" w:cs="Arial"/>
        </w:rPr>
        <w:t>​</w:t>
      </w:r>
      <w:r w:rsidRPr="00835A74">
        <w:t xml:space="preserve">Οι πλατφόρμες δεν μπορούν να αναγκάζουν τους εμπόρους να χρησιμοποιούν αποκλειστικά το δικό τους σύστημα πληρωμών (π.χ. </w:t>
      </w:r>
      <w:proofErr w:type="spellStart"/>
      <w:r w:rsidRPr="00835A74">
        <w:t>Apple</w:t>
      </w:r>
      <w:proofErr w:type="spellEnd"/>
      <w:r w:rsidRPr="00835A74">
        <w:t xml:space="preserve"> </w:t>
      </w:r>
      <w:proofErr w:type="spellStart"/>
      <w:r w:rsidRPr="00835A74">
        <w:t>Pay</w:t>
      </w:r>
      <w:proofErr w:type="spellEnd"/>
      <w:r w:rsidRPr="00835A74">
        <w:t xml:space="preserve">) για να είναι παρόντες στο </w:t>
      </w:r>
      <w:proofErr w:type="spellStart"/>
      <w:r w:rsidRPr="00835A74">
        <w:t>store</w:t>
      </w:r>
      <w:proofErr w:type="spellEnd"/>
      <w:r w:rsidRPr="00835A74">
        <w:t>.</w:t>
      </w:r>
    </w:p>
    <w:p w14:paraId="04837982" w14:textId="77777777" w:rsidR="00835A74" w:rsidRPr="00835A74" w:rsidRDefault="00835A74" w:rsidP="00835A74">
      <w:pPr>
        <w:spacing w:after="0" w:line="276" w:lineRule="auto"/>
        <w:jc w:val="both"/>
      </w:pPr>
      <w:r w:rsidRPr="00835A74">
        <w:rPr>
          <w:rFonts w:ascii="Arial" w:hAnsi="Arial" w:cs="Arial"/>
        </w:rPr>
        <w:t>​</w:t>
      </w:r>
      <w:r w:rsidRPr="00835A74">
        <w:t>3. Η Σημασία για τον Έλεγχο της Αγοράς</w:t>
      </w:r>
    </w:p>
    <w:p w14:paraId="42D917DD" w14:textId="6A2A7A0B" w:rsidR="00835A74" w:rsidRPr="00835A74" w:rsidRDefault="00D5166D" w:rsidP="00835A74">
      <w:pPr>
        <w:spacing w:after="0" w:line="276" w:lineRule="auto"/>
        <w:jc w:val="both"/>
      </w:pPr>
      <w:r>
        <w:rPr>
          <w:rFonts w:ascii="Arial" w:hAnsi="Arial" w:cs="Arial"/>
        </w:rPr>
        <w:t>ο</w:t>
      </w:r>
      <w:r w:rsidR="00835A74" w:rsidRPr="00835A74">
        <w:t xml:space="preserve"> DMA </w:t>
      </w:r>
      <w:r>
        <w:t>μ</w:t>
      </w:r>
      <w:r w:rsidR="00835A74" w:rsidRPr="00835A74">
        <w:t>ας ενδιαφέρει γιατί:</w:t>
      </w:r>
    </w:p>
    <w:p w14:paraId="1D755680" w14:textId="77777777" w:rsidR="00835A74" w:rsidRPr="00835A74" w:rsidRDefault="00835A74" w:rsidP="00835A74">
      <w:pPr>
        <w:spacing w:after="0" w:line="276" w:lineRule="auto"/>
        <w:jc w:val="both"/>
      </w:pPr>
      <w:r w:rsidRPr="00835A74">
        <w:rPr>
          <w:rFonts w:ascii="Arial" w:hAnsi="Arial" w:cs="Arial"/>
        </w:rPr>
        <w:lastRenderedPageBreak/>
        <w:t>​</w:t>
      </w:r>
      <w:r w:rsidRPr="00835A74">
        <w:t xml:space="preserve">Προστατεύει τις Ελληνικές Επιχειρήσεις: Οι μικροί Έλληνες έμποροι που πωλούν μέσω </w:t>
      </w:r>
      <w:proofErr w:type="spellStart"/>
      <w:r w:rsidRPr="00835A74">
        <w:t>Amazon</w:t>
      </w:r>
      <w:proofErr w:type="spellEnd"/>
      <w:r w:rsidRPr="00835A74">
        <w:t xml:space="preserve"> ή </w:t>
      </w:r>
      <w:proofErr w:type="spellStart"/>
      <w:r w:rsidRPr="00835A74">
        <w:t>Booking</w:t>
      </w:r>
      <w:proofErr w:type="spellEnd"/>
      <w:r w:rsidRPr="00835A74">
        <w:t xml:space="preserve"> αποκτούν «ασπίδα» απέναντι σε αυθαίρετες αλλαγές αλγορίθμων ή υπέρογκες προμήθειες.</w:t>
      </w:r>
    </w:p>
    <w:p w14:paraId="39841E7A" w14:textId="77777777" w:rsidR="00835A74" w:rsidRPr="00835A74" w:rsidRDefault="00835A74" w:rsidP="00835A74">
      <w:pPr>
        <w:spacing w:after="0" w:line="276" w:lineRule="auto"/>
        <w:jc w:val="both"/>
      </w:pPr>
      <w:r w:rsidRPr="00835A74">
        <w:rPr>
          <w:rFonts w:ascii="Arial" w:hAnsi="Arial" w:cs="Arial"/>
        </w:rPr>
        <w:t>​</w:t>
      </w:r>
      <w:r w:rsidRPr="00835A74">
        <w:t>Διαφάνεια στις Τιμές: Καταργούνται οι ρήτρες «πιο ευνοϊκής μεταχείρισης» (</w:t>
      </w:r>
      <w:proofErr w:type="spellStart"/>
      <w:r w:rsidRPr="00835A74">
        <w:t>parity</w:t>
      </w:r>
      <w:proofErr w:type="spellEnd"/>
      <w:r w:rsidRPr="00835A74">
        <w:t xml:space="preserve"> </w:t>
      </w:r>
      <w:proofErr w:type="spellStart"/>
      <w:r w:rsidRPr="00835A74">
        <w:t>clauses</w:t>
      </w:r>
      <w:proofErr w:type="spellEnd"/>
      <w:r w:rsidRPr="00835A74">
        <w:t>), όπου οι πλατφόρμες απαγόρευαν στους εμπόρους να δίνουν χαμηλότερη τιμή στο δικό τους, ανεξάρτητο e-</w:t>
      </w:r>
      <w:proofErr w:type="spellStart"/>
      <w:r w:rsidRPr="00835A74">
        <w:t>shop</w:t>
      </w:r>
      <w:proofErr w:type="spellEnd"/>
      <w:r w:rsidRPr="00835A74">
        <w:t>.</w:t>
      </w:r>
    </w:p>
    <w:p w14:paraId="1C920E15" w14:textId="77777777" w:rsidR="00835A74" w:rsidRPr="00835A74" w:rsidRDefault="00835A74" w:rsidP="00835A74">
      <w:pPr>
        <w:spacing w:after="0" w:line="276" w:lineRule="auto"/>
        <w:jc w:val="both"/>
      </w:pPr>
      <w:r w:rsidRPr="00835A74">
        <w:rPr>
          <w:rFonts w:ascii="Arial" w:hAnsi="Arial" w:cs="Arial"/>
        </w:rPr>
        <w:t>​</w:t>
      </w:r>
      <w:r w:rsidRPr="00835A74">
        <w:t>Επιβολή Προστίμων: Ο DMA προβλέπει πρόστιμα-μαμούθ έως και 10% του παγκόσμιου τζίρου (20% για επαναλαμβανόμενες παραβάσεις), κάτι που λειτουργεί ως ισχυρό αποτρεπτικό μέσο.</w:t>
      </w:r>
    </w:p>
    <w:p w14:paraId="2A32F45A" w14:textId="77777777" w:rsidR="00835A74" w:rsidRPr="00835A74" w:rsidRDefault="00835A74" w:rsidP="00835A74">
      <w:pPr>
        <w:spacing w:after="0" w:line="276" w:lineRule="auto"/>
        <w:jc w:val="both"/>
        <w:rPr>
          <w:lang w:val="en-US"/>
        </w:rPr>
      </w:pPr>
      <w:r w:rsidRPr="00835A74">
        <w:rPr>
          <w:rFonts w:ascii="Arial" w:hAnsi="Arial" w:cs="Arial"/>
          <w:lang w:val="en-US"/>
        </w:rPr>
        <w:t>​</w:t>
      </w:r>
      <w:r w:rsidRPr="00835A74">
        <w:t>Σύνοψη</w:t>
      </w:r>
      <w:r w:rsidRPr="00835A74">
        <w:rPr>
          <w:lang w:val="en-US"/>
        </w:rPr>
        <w:t xml:space="preserve">: DSA vs DMA </w:t>
      </w:r>
      <w:r w:rsidRPr="00835A74">
        <w:t>στο</w:t>
      </w:r>
      <w:r w:rsidRPr="00835A74">
        <w:rPr>
          <w:lang w:val="en-US"/>
        </w:rPr>
        <w:t xml:space="preserve"> e-Commerce</w:t>
      </w:r>
    </w:p>
    <w:p w14:paraId="7FD4E76D" w14:textId="77777777" w:rsidR="00835A74" w:rsidRPr="00835A74" w:rsidRDefault="00835A74" w:rsidP="00835A74">
      <w:pPr>
        <w:spacing w:after="0" w:line="276" w:lineRule="auto"/>
        <w:jc w:val="both"/>
      </w:pPr>
      <w:r w:rsidRPr="00835A74">
        <w:rPr>
          <w:rFonts w:ascii="Arial" w:hAnsi="Arial" w:cs="Arial"/>
        </w:rPr>
        <w:t>​</w:t>
      </w:r>
      <w:r w:rsidRPr="00835A74">
        <w:t>DSA: "Θέλω το e-</w:t>
      </w:r>
      <w:proofErr w:type="spellStart"/>
      <w:r w:rsidRPr="00835A74">
        <w:t>shop</w:t>
      </w:r>
      <w:proofErr w:type="spellEnd"/>
      <w:r w:rsidRPr="00835A74">
        <w:t xml:space="preserve"> μου να είναι ασφαλές και οι πελάτες μου να μην πέφτουν θύματα απάτης."</w:t>
      </w:r>
    </w:p>
    <w:p w14:paraId="25BF2C6C" w14:textId="77777777" w:rsidR="00835A74" w:rsidRPr="00835A74" w:rsidRDefault="00835A74" w:rsidP="00835A74">
      <w:pPr>
        <w:spacing w:after="0" w:line="276" w:lineRule="auto"/>
        <w:jc w:val="both"/>
      </w:pPr>
      <w:r w:rsidRPr="00835A74">
        <w:rPr>
          <w:rFonts w:ascii="Arial" w:hAnsi="Arial" w:cs="Arial"/>
        </w:rPr>
        <w:t>​</w:t>
      </w:r>
      <w:r w:rsidRPr="00835A74">
        <w:t xml:space="preserve">DMA: "Θέλω η </w:t>
      </w:r>
      <w:proofErr w:type="spellStart"/>
      <w:r w:rsidRPr="00835A74">
        <w:t>Google</w:t>
      </w:r>
      <w:proofErr w:type="spellEnd"/>
      <w:r w:rsidRPr="00835A74">
        <w:t xml:space="preserve"> και η </w:t>
      </w:r>
      <w:proofErr w:type="spellStart"/>
      <w:r w:rsidRPr="00835A74">
        <w:t>Amazon</w:t>
      </w:r>
      <w:proofErr w:type="spellEnd"/>
      <w:r w:rsidRPr="00835A74">
        <w:t xml:space="preserve"> να μην με 'πνίγουν' επειδή ανταγωνίζομαι τα δικά τους προϊόντα."</w:t>
      </w:r>
    </w:p>
    <w:p w14:paraId="4DC3CD23" w14:textId="77777777" w:rsidR="00D5166D" w:rsidRDefault="00D5166D" w:rsidP="00835A74">
      <w:pPr>
        <w:spacing w:after="0" w:line="276" w:lineRule="auto"/>
        <w:jc w:val="both"/>
      </w:pPr>
    </w:p>
    <w:p w14:paraId="3308C75A" w14:textId="77777777" w:rsidR="00D5166D" w:rsidRDefault="00D5166D" w:rsidP="00835A74">
      <w:pPr>
        <w:spacing w:after="0" w:line="276" w:lineRule="auto"/>
        <w:jc w:val="both"/>
      </w:pPr>
    </w:p>
    <w:p w14:paraId="5E57C3B4" w14:textId="73B2A3D6" w:rsidR="00D5166D" w:rsidRPr="00D5166D" w:rsidRDefault="00D5166D" w:rsidP="00835A74">
      <w:pPr>
        <w:spacing w:after="0" w:line="276" w:lineRule="auto"/>
        <w:jc w:val="both"/>
        <w:rPr>
          <w:b/>
          <w:bCs/>
          <w:u w:val="single"/>
        </w:rPr>
      </w:pPr>
      <w:r w:rsidRPr="00835A74">
        <w:rPr>
          <w:b/>
          <w:bCs/>
          <w:u w:val="single"/>
        </w:rPr>
        <w:t>Γενικός Κανονισμός για την Προστασία Δεδομένων (GDPR)</w:t>
      </w:r>
    </w:p>
    <w:p w14:paraId="34FF577E" w14:textId="72D4874F" w:rsidR="00835A74" w:rsidRPr="00835A74" w:rsidRDefault="00835A74" w:rsidP="00835A74">
      <w:pPr>
        <w:spacing w:after="0" w:line="276" w:lineRule="auto"/>
        <w:jc w:val="both"/>
      </w:pPr>
      <w:r w:rsidRPr="00835A74">
        <w:t xml:space="preserve">Ο Γενικός Κανονισμός για την Προστασία Δεδομένων (GDPR) άλλαξε ριζικά τον τρόπο λειτουργίας του ηλεκτρονικού εμπορίου, μετατρέποντας την προστασία της </w:t>
      </w:r>
      <w:proofErr w:type="spellStart"/>
      <w:r w:rsidRPr="00835A74">
        <w:t>ιδιωτικότητας</w:t>
      </w:r>
      <w:proofErr w:type="spellEnd"/>
      <w:r w:rsidRPr="00835A74">
        <w:t xml:space="preserve"> από μια τυπική υποχρέωση σε κεντρικό πυλώνα εμπιστοσύνης του καταναλωτή.</w:t>
      </w:r>
    </w:p>
    <w:p w14:paraId="42CC539E" w14:textId="77777777" w:rsidR="00835A74" w:rsidRPr="00835A74" w:rsidRDefault="00835A74" w:rsidP="00835A74">
      <w:pPr>
        <w:spacing w:after="0" w:line="276" w:lineRule="auto"/>
        <w:jc w:val="both"/>
      </w:pPr>
      <w:r w:rsidRPr="00835A74">
        <w:rPr>
          <w:rFonts w:ascii="Arial" w:hAnsi="Arial" w:cs="Arial"/>
        </w:rPr>
        <w:t>​</w:t>
      </w:r>
      <w:r w:rsidRPr="00835A74">
        <w:t>Ακολουθούν οι βασικές σημειώσεις για την εφαρμογή του GDPR ειδικά στα e-</w:t>
      </w:r>
      <w:proofErr w:type="spellStart"/>
      <w:r w:rsidRPr="00835A74">
        <w:t>shops</w:t>
      </w:r>
      <w:proofErr w:type="spellEnd"/>
      <w:r w:rsidRPr="00835A74">
        <w:t>:</w:t>
      </w:r>
    </w:p>
    <w:p w14:paraId="33B09BE2" w14:textId="77777777" w:rsidR="00835A74" w:rsidRPr="00835A74" w:rsidRDefault="00835A74" w:rsidP="00835A74">
      <w:pPr>
        <w:spacing w:after="0" w:line="276" w:lineRule="auto"/>
        <w:jc w:val="both"/>
      </w:pPr>
      <w:r w:rsidRPr="00835A74">
        <w:rPr>
          <w:rFonts w:ascii="Arial" w:hAnsi="Arial" w:cs="Arial"/>
        </w:rPr>
        <w:t>​</w:t>
      </w:r>
      <w:r w:rsidRPr="00835A74">
        <w:t>1. Βασικές Αρχές στο e-</w:t>
      </w:r>
      <w:proofErr w:type="spellStart"/>
      <w:r w:rsidRPr="00835A74">
        <w:t>Commerce</w:t>
      </w:r>
      <w:proofErr w:type="spellEnd"/>
    </w:p>
    <w:p w14:paraId="1958EB85" w14:textId="77777777" w:rsidR="00835A74" w:rsidRPr="00835A74" w:rsidRDefault="00835A74" w:rsidP="00835A74">
      <w:pPr>
        <w:spacing w:after="0" w:line="276" w:lineRule="auto"/>
        <w:jc w:val="both"/>
      </w:pPr>
      <w:r w:rsidRPr="00835A74">
        <w:rPr>
          <w:rFonts w:ascii="Arial" w:hAnsi="Arial" w:cs="Arial"/>
        </w:rPr>
        <w:t>​</w:t>
      </w:r>
      <w:r w:rsidRPr="00835A74">
        <w:t>Ελαχιστοποίηση Δεδομένων: Το e-</w:t>
      </w:r>
      <w:proofErr w:type="spellStart"/>
      <w:r w:rsidRPr="00835A74">
        <w:t>shop</w:t>
      </w:r>
      <w:proofErr w:type="spellEnd"/>
      <w:r w:rsidRPr="00835A74">
        <w:t xml:space="preserve"> πρέπει να ζητά μόνο τα απαραίτητα δεδομένα για την ολοκλήρωση της πώλησης (π.χ. όχι ημερομηνία γέννησης αν δεν απαιτείται για έλεγχο ηλικίας).</w:t>
      </w:r>
    </w:p>
    <w:p w14:paraId="03500C8F" w14:textId="77777777" w:rsidR="00835A74" w:rsidRPr="00835A74" w:rsidRDefault="00835A74" w:rsidP="00835A74">
      <w:pPr>
        <w:spacing w:after="0" w:line="276" w:lineRule="auto"/>
        <w:jc w:val="both"/>
      </w:pPr>
      <w:r w:rsidRPr="00835A74">
        <w:rPr>
          <w:rFonts w:ascii="Arial" w:hAnsi="Arial" w:cs="Arial"/>
        </w:rPr>
        <w:t>​</w:t>
      </w:r>
      <w:r w:rsidRPr="00835A74">
        <w:t xml:space="preserve">Περιορισμός του Σκοπού: Τα δεδομένα που συλλέγονται για την αποστολή μιας παραγγελίας δεν μπορούν να χρησιμοποιηθούν για </w:t>
      </w:r>
      <w:proofErr w:type="spellStart"/>
      <w:r w:rsidRPr="00835A74">
        <w:t>marketing</w:t>
      </w:r>
      <w:proofErr w:type="spellEnd"/>
      <w:r w:rsidRPr="00835A74">
        <w:t xml:space="preserve"> (</w:t>
      </w:r>
      <w:proofErr w:type="spellStart"/>
      <w:r w:rsidRPr="00835A74">
        <w:t>newsletters</w:t>
      </w:r>
      <w:proofErr w:type="spellEnd"/>
      <w:r w:rsidRPr="00835A74">
        <w:t>) χωρίς ξεχωριστή συγκατάθεση.</w:t>
      </w:r>
    </w:p>
    <w:p w14:paraId="30FE891D" w14:textId="77777777" w:rsidR="00835A74" w:rsidRPr="00835A74" w:rsidRDefault="00835A74" w:rsidP="00835A74">
      <w:pPr>
        <w:spacing w:after="0" w:line="276" w:lineRule="auto"/>
        <w:jc w:val="both"/>
      </w:pPr>
      <w:r w:rsidRPr="00835A74">
        <w:rPr>
          <w:rFonts w:ascii="Arial" w:hAnsi="Arial" w:cs="Arial"/>
        </w:rPr>
        <w:t>​</w:t>
      </w:r>
      <w:r w:rsidRPr="00835A74">
        <w:t>Διαφάνεια: Η Πολιτική Απορρήτου (</w:t>
      </w:r>
      <w:proofErr w:type="spellStart"/>
      <w:r w:rsidRPr="00835A74">
        <w:t>Privacy</w:t>
      </w:r>
      <w:proofErr w:type="spellEnd"/>
      <w:r w:rsidRPr="00835A74">
        <w:t xml:space="preserve"> Policy) πρέπει να είναι γραμμένη σε απλή γλώσσα και εύκολα </w:t>
      </w:r>
      <w:proofErr w:type="spellStart"/>
      <w:r w:rsidRPr="00835A74">
        <w:t>προσβάσιμη</w:t>
      </w:r>
      <w:proofErr w:type="spellEnd"/>
      <w:r w:rsidRPr="00835A74">
        <w:t>.</w:t>
      </w:r>
    </w:p>
    <w:p w14:paraId="2FDEFC19" w14:textId="77777777" w:rsidR="00835A74" w:rsidRPr="00835A74" w:rsidRDefault="00835A74" w:rsidP="00835A74">
      <w:pPr>
        <w:spacing w:after="0" w:line="276" w:lineRule="auto"/>
        <w:jc w:val="both"/>
      </w:pPr>
      <w:r w:rsidRPr="00835A74">
        <w:rPr>
          <w:rFonts w:ascii="Arial" w:hAnsi="Arial" w:cs="Arial"/>
        </w:rPr>
        <w:t>​</w:t>
      </w:r>
      <w:r w:rsidRPr="00835A74">
        <w:t>2. Η Νομική Βάση Επεξεργασίας</w:t>
      </w:r>
    </w:p>
    <w:p w14:paraId="187A1E68" w14:textId="77777777" w:rsidR="00835A74" w:rsidRPr="00835A74" w:rsidRDefault="00835A74" w:rsidP="00835A74">
      <w:pPr>
        <w:spacing w:after="0" w:line="276" w:lineRule="auto"/>
        <w:jc w:val="both"/>
      </w:pPr>
      <w:r w:rsidRPr="00835A74">
        <w:rPr>
          <w:rFonts w:ascii="Arial" w:hAnsi="Arial" w:cs="Arial"/>
        </w:rPr>
        <w:t>​</w:t>
      </w:r>
      <w:r w:rsidRPr="00835A74">
        <w:t>Για κάθε ενέργεια στο e-</w:t>
      </w:r>
      <w:proofErr w:type="spellStart"/>
      <w:r w:rsidRPr="00835A74">
        <w:t>shop</w:t>
      </w:r>
      <w:proofErr w:type="spellEnd"/>
      <w:r w:rsidRPr="00835A74">
        <w:t>, πρέπει να υπάρχει μια νόμιμη βάση:</w:t>
      </w:r>
    </w:p>
    <w:p w14:paraId="1FED2EA9" w14:textId="77777777" w:rsidR="00835A74" w:rsidRPr="00835A74" w:rsidRDefault="00835A74" w:rsidP="00835A74">
      <w:pPr>
        <w:spacing w:after="0" w:line="276" w:lineRule="auto"/>
        <w:jc w:val="both"/>
      </w:pPr>
      <w:r w:rsidRPr="00835A74">
        <w:rPr>
          <w:rFonts w:ascii="Arial" w:hAnsi="Arial" w:cs="Arial"/>
        </w:rPr>
        <w:t>​</w:t>
      </w:r>
      <w:r w:rsidRPr="00835A74">
        <w:t>Εκτέλεση Σύμβασης: Συλλογή ονόματος, διεύθυνσης και τηλεφώνου για να παραδοθεί το προϊόν.</w:t>
      </w:r>
    </w:p>
    <w:p w14:paraId="6923C9AE" w14:textId="77777777" w:rsidR="00835A74" w:rsidRPr="00835A74" w:rsidRDefault="00835A74" w:rsidP="00835A74">
      <w:pPr>
        <w:spacing w:after="0" w:line="276" w:lineRule="auto"/>
        <w:jc w:val="both"/>
      </w:pPr>
      <w:r w:rsidRPr="00835A74">
        <w:rPr>
          <w:rFonts w:ascii="Arial" w:hAnsi="Arial" w:cs="Arial"/>
        </w:rPr>
        <w:t>​</w:t>
      </w:r>
      <w:r w:rsidRPr="00835A74">
        <w:t>Συγκατάθεση (</w:t>
      </w:r>
      <w:proofErr w:type="spellStart"/>
      <w:r w:rsidRPr="00835A74">
        <w:t>Consent</w:t>
      </w:r>
      <w:proofErr w:type="spellEnd"/>
      <w:r w:rsidRPr="00835A74">
        <w:t xml:space="preserve">): Για την αποστολή διαφημιστικών </w:t>
      </w:r>
      <w:proofErr w:type="spellStart"/>
      <w:r w:rsidRPr="00835A74">
        <w:t>emails</w:t>
      </w:r>
      <w:proofErr w:type="spellEnd"/>
      <w:r w:rsidRPr="00835A74">
        <w:t xml:space="preserve"> ή τη χρήση </w:t>
      </w:r>
      <w:proofErr w:type="spellStart"/>
      <w:r w:rsidRPr="00835A74">
        <w:t>trackers</w:t>
      </w:r>
      <w:proofErr w:type="spellEnd"/>
      <w:r w:rsidRPr="00835A74">
        <w:t xml:space="preserve"> (</w:t>
      </w:r>
      <w:proofErr w:type="spellStart"/>
      <w:r w:rsidRPr="00835A74">
        <w:t>cookies</w:t>
      </w:r>
      <w:proofErr w:type="spellEnd"/>
      <w:r w:rsidRPr="00835A74">
        <w:t>). Η συγκατάθεση πρέπει να είναι ρητή (όχι προ-συμπληρωμένα κουτάκια).</w:t>
      </w:r>
    </w:p>
    <w:p w14:paraId="1CFD1292" w14:textId="77777777" w:rsidR="00835A74" w:rsidRPr="00835A74" w:rsidRDefault="00835A74" w:rsidP="00835A74">
      <w:pPr>
        <w:spacing w:after="0" w:line="276" w:lineRule="auto"/>
        <w:jc w:val="both"/>
      </w:pPr>
      <w:r w:rsidRPr="00835A74">
        <w:rPr>
          <w:rFonts w:ascii="Arial" w:hAnsi="Arial" w:cs="Arial"/>
        </w:rPr>
        <w:t>​</w:t>
      </w:r>
      <w:r w:rsidRPr="00835A74">
        <w:t>Έννομο Συμφέρον: Για τη διασφάλιση της ασφάλειας της ιστοσελίδας ή την πρόληψη απάτης στις πληρωμές.</w:t>
      </w:r>
    </w:p>
    <w:p w14:paraId="33BE3645" w14:textId="77777777" w:rsidR="00835A74" w:rsidRPr="00835A74" w:rsidRDefault="00835A74" w:rsidP="00835A74">
      <w:pPr>
        <w:spacing w:after="0" w:line="276" w:lineRule="auto"/>
        <w:jc w:val="both"/>
      </w:pPr>
      <w:r w:rsidRPr="00835A74">
        <w:rPr>
          <w:rFonts w:ascii="Arial" w:hAnsi="Arial" w:cs="Arial"/>
        </w:rPr>
        <w:lastRenderedPageBreak/>
        <w:t>​</w:t>
      </w:r>
      <w:r w:rsidRPr="00835A74">
        <w:t>Νομική Υποχρέωση: Διατήρηση στοιχείων τιμολόγησης για την εφορία (συνήθως για 10 έτη).</w:t>
      </w:r>
    </w:p>
    <w:p w14:paraId="2334B6A1" w14:textId="77777777" w:rsidR="00835A74" w:rsidRPr="00835A74" w:rsidRDefault="00835A74" w:rsidP="00835A74">
      <w:pPr>
        <w:spacing w:after="0" w:line="276" w:lineRule="auto"/>
        <w:jc w:val="both"/>
      </w:pPr>
      <w:r w:rsidRPr="00835A74">
        <w:rPr>
          <w:rFonts w:ascii="Arial" w:hAnsi="Arial" w:cs="Arial"/>
        </w:rPr>
        <w:t>​</w:t>
      </w:r>
      <w:r w:rsidRPr="00835A74">
        <w:t>3. Τα Δικαιώματα του Καταναλωτή</w:t>
      </w:r>
    </w:p>
    <w:p w14:paraId="384F15DB" w14:textId="77777777" w:rsidR="00835A74" w:rsidRPr="00835A74" w:rsidRDefault="00835A74" w:rsidP="00835A74">
      <w:pPr>
        <w:spacing w:after="0" w:line="276" w:lineRule="auto"/>
        <w:jc w:val="both"/>
      </w:pPr>
      <w:r w:rsidRPr="00835A74">
        <w:rPr>
          <w:rFonts w:ascii="Arial" w:hAnsi="Arial" w:cs="Arial"/>
        </w:rPr>
        <w:t>​</w:t>
      </w:r>
      <w:r w:rsidRPr="00835A74">
        <w:t>Το e-</w:t>
      </w:r>
      <w:proofErr w:type="spellStart"/>
      <w:r w:rsidRPr="00835A74">
        <w:t>shop</w:t>
      </w:r>
      <w:proofErr w:type="spellEnd"/>
      <w:r w:rsidRPr="00835A74">
        <w:t xml:space="preserve"> πρέπει να διαθέτει μηχανισμούς ώστε ο πελάτης να μπορεί να ασκήσει τα εξής:</w:t>
      </w:r>
    </w:p>
    <w:p w14:paraId="4D064474" w14:textId="77777777" w:rsidR="00835A74" w:rsidRPr="00835A74" w:rsidRDefault="00835A74" w:rsidP="00835A74">
      <w:pPr>
        <w:spacing w:after="0" w:line="276" w:lineRule="auto"/>
        <w:jc w:val="both"/>
      </w:pPr>
      <w:r w:rsidRPr="00835A74">
        <w:rPr>
          <w:rFonts w:ascii="Arial" w:hAnsi="Arial" w:cs="Arial"/>
        </w:rPr>
        <w:t>​</w:t>
      </w:r>
      <w:r w:rsidRPr="00835A74">
        <w:t>Δικαίωμα Πρόσβασης: Να μάθει ποια δεδομένα του διατηρεί η επιχείρηση.</w:t>
      </w:r>
    </w:p>
    <w:p w14:paraId="047D0470" w14:textId="77777777" w:rsidR="00835A74" w:rsidRPr="00835A74" w:rsidRDefault="00835A74" w:rsidP="00835A74">
      <w:pPr>
        <w:spacing w:after="0" w:line="276" w:lineRule="auto"/>
        <w:jc w:val="both"/>
      </w:pPr>
      <w:r w:rsidRPr="00835A74">
        <w:rPr>
          <w:rFonts w:ascii="Arial" w:hAnsi="Arial" w:cs="Arial"/>
        </w:rPr>
        <w:t>​</w:t>
      </w:r>
      <w:r w:rsidRPr="00835A74">
        <w:t>Δικαίωμα στη Λήθη (Διαγραφή): Να ζητήσει τη διαγραφή των στοιχείων του (εκτός αν πρέπει να διατηρηθούν για φορολογικούς λόγους).</w:t>
      </w:r>
    </w:p>
    <w:p w14:paraId="4B1FFE8D" w14:textId="77777777" w:rsidR="00835A74" w:rsidRPr="00835A74" w:rsidRDefault="00835A74" w:rsidP="00835A74">
      <w:pPr>
        <w:spacing w:after="0" w:line="276" w:lineRule="auto"/>
        <w:jc w:val="both"/>
      </w:pPr>
      <w:r w:rsidRPr="00835A74">
        <w:rPr>
          <w:rFonts w:ascii="Arial" w:hAnsi="Arial" w:cs="Arial"/>
        </w:rPr>
        <w:t>​</w:t>
      </w:r>
      <w:proofErr w:type="spellStart"/>
      <w:r w:rsidRPr="00835A74">
        <w:t>Φορητότητα</w:t>
      </w:r>
      <w:proofErr w:type="spellEnd"/>
      <w:r w:rsidRPr="00835A74">
        <w:t>: Να λάβει τα δεδομένα του σε ψηφιακή μορφή για να τα μεταφέρει σε άλλο κατάστημα.</w:t>
      </w:r>
    </w:p>
    <w:p w14:paraId="2575341A" w14:textId="77777777" w:rsidR="00835A74" w:rsidRPr="00835A74" w:rsidRDefault="00835A74" w:rsidP="00835A74">
      <w:pPr>
        <w:spacing w:after="0" w:line="276" w:lineRule="auto"/>
        <w:jc w:val="both"/>
      </w:pPr>
      <w:r w:rsidRPr="00835A74">
        <w:rPr>
          <w:rFonts w:ascii="Arial" w:hAnsi="Arial" w:cs="Arial"/>
        </w:rPr>
        <w:t>​</w:t>
      </w:r>
      <w:r w:rsidRPr="00835A74">
        <w:t xml:space="preserve">4. </w:t>
      </w:r>
      <w:proofErr w:type="spellStart"/>
      <w:r w:rsidRPr="00835A74">
        <w:t>Cookies</w:t>
      </w:r>
      <w:proofErr w:type="spellEnd"/>
      <w:r w:rsidRPr="00835A74">
        <w:t xml:space="preserve"> και </w:t>
      </w:r>
      <w:proofErr w:type="spellStart"/>
      <w:r w:rsidRPr="00835A74">
        <w:t>Tracking</w:t>
      </w:r>
      <w:proofErr w:type="spellEnd"/>
    </w:p>
    <w:p w14:paraId="1C5C8ADC" w14:textId="77777777" w:rsidR="00835A74" w:rsidRPr="00835A74" w:rsidRDefault="00835A74" w:rsidP="00835A74">
      <w:pPr>
        <w:spacing w:after="0" w:line="276" w:lineRule="auto"/>
        <w:jc w:val="both"/>
      </w:pPr>
      <w:r w:rsidRPr="00835A74">
        <w:rPr>
          <w:rFonts w:ascii="Arial" w:hAnsi="Arial" w:cs="Arial"/>
        </w:rPr>
        <w:t>​</w:t>
      </w:r>
      <w:r w:rsidRPr="00835A74">
        <w:t>Είναι το σημείο με τις περισσότερες παραβάσεις.</w:t>
      </w:r>
    </w:p>
    <w:p w14:paraId="2547E35B" w14:textId="77777777" w:rsidR="00835A74" w:rsidRPr="00835A74" w:rsidRDefault="00835A74" w:rsidP="00835A74">
      <w:pPr>
        <w:spacing w:after="0" w:line="276" w:lineRule="auto"/>
        <w:jc w:val="both"/>
      </w:pPr>
      <w:r w:rsidRPr="00835A74">
        <w:rPr>
          <w:rFonts w:ascii="Arial" w:hAnsi="Arial" w:cs="Arial"/>
        </w:rPr>
        <w:t>​</w:t>
      </w:r>
      <w:proofErr w:type="spellStart"/>
      <w:r w:rsidRPr="00835A74">
        <w:t>Strictly</w:t>
      </w:r>
      <w:proofErr w:type="spellEnd"/>
      <w:r w:rsidRPr="00835A74">
        <w:t xml:space="preserve"> </w:t>
      </w:r>
      <w:proofErr w:type="spellStart"/>
      <w:r w:rsidRPr="00835A74">
        <w:t>Necessary</w:t>
      </w:r>
      <w:proofErr w:type="spellEnd"/>
      <w:r w:rsidRPr="00835A74">
        <w:t xml:space="preserve">: Τα </w:t>
      </w:r>
      <w:proofErr w:type="spellStart"/>
      <w:r w:rsidRPr="00835A74">
        <w:t>cookies</w:t>
      </w:r>
      <w:proofErr w:type="spellEnd"/>
      <w:r w:rsidRPr="00835A74">
        <w:t xml:space="preserve"> που «θυμούνται» το καλάθι αγορών δεν απαιτούν συγκατάθεση.</w:t>
      </w:r>
    </w:p>
    <w:p w14:paraId="51E9CDD5" w14:textId="77777777" w:rsidR="00835A74" w:rsidRPr="00835A74" w:rsidRDefault="00835A74" w:rsidP="00835A74">
      <w:pPr>
        <w:spacing w:after="0" w:line="276" w:lineRule="auto"/>
        <w:jc w:val="both"/>
      </w:pPr>
      <w:r w:rsidRPr="00835A74">
        <w:rPr>
          <w:rFonts w:ascii="Arial" w:hAnsi="Arial" w:cs="Arial"/>
        </w:rPr>
        <w:t>​</w:t>
      </w:r>
      <w:proofErr w:type="spellStart"/>
      <w:r w:rsidRPr="00835A74">
        <w:t>Marketing</w:t>
      </w:r>
      <w:proofErr w:type="spellEnd"/>
      <w:r w:rsidRPr="00835A74">
        <w:t>/</w:t>
      </w:r>
      <w:proofErr w:type="spellStart"/>
      <w:r w:rsidRPr="00835A74">
        <w:t>Analytics</w:t>
      </w:r>
      <w:proofErr w:type="spellEnd"/>
      <w:r w:rsidRPr="00835A74">
        <w:t xml:space="preserve">: Τα </w:t>
      </w:r>
      <w:proofErr w:type="spellStart"/>
      <w:r w:rsidRPr="00835A74">
        <w:t>cookies</w:t>
      </w:r>
      <w:proofErr w:type="spellEnd"/>
      <w:r w:rsidRPr="00835A74">
        <w:t xml:space="preserve"> της </w:t>
      </w:r>
      <w:proofErr w:type="spellStart"/>
      <w:r w:rsidRPr="00835A74">
        <w:t>Google</w:t>
      </w:r>
      <w:proofErr w:type="spellEnd"/>
      <w:r w:rsidRPr="00835A74">
        <w:t xml:space="preserve"> ή του Facebook απαιτούν το κλασικό «</w:t>
      </w:r>
      <w:proofErr w:type="spellStart"/>
      <w:r w:rsidRPr="00835A74">
        <w:t>Cookie</w:t>
      </w:r>
      <w:proofErr w:type="spellEnd"/>
      <w:r w:rsidRPr="00835A74">
        <w:t xml:space="preserve"> </w:t>
      </w:r>
      <w:proofErr w:type="spellStart"/>
      <w:r w:rsidRPr="00835A74">
        <w:t>Banner</w:t>
      </w:r>
      <w:proofErr w:type="spellEnd"/>
      <w:r w:rsidRPr="00835A74">
        <w:t>» όπου ο χρήστης πρέπει να έχει την επιλογή «Απόρριψη Όλων» εξίσου εύκολα με την «Αποδοχή».</w:t>
      </w:r>
    </w:p>
    <w:p w14:paraId="118A51ED" w14:textId="77777777" w:rsidR="00835A74" w:rsidRPr="00835A74" w:rsidRDefault="00835A74" w:rsidP="00835A74">
      <w:pPr>
        <w:spacing w:after="0" w:line="276" w:lineRule="auto"/>
        <w:jc w:val="both"/>
      </w:pPr>
      <w:r w:rsidRPr="00835A74">
        <w:rPr>
          <w:rFonts w:ascii="Arial" w:hAnsi="Arial" w:cs="Arial"/>
        </w:rPr>
        <w:t>​</w:t>
      </w:r>
      <w:r w:rsidRPr="00835A74">
        <w:t>5. Η Ευθύνη "Εκτελούντων την Επεξεργασία"</w:t>
      </w:r>
    </w:p>
    <w:p w14:paraId="0275BA02" w14:textId="77777777" w:rsidR="00835A74" w:rsidRPr="00835A74" w:rsidRDefault="00835A74" w:rsidP="00835A74">
      <w:pPr>
        <w:spacing w:after="0" w:line="276" w:lineRule="auto"/>
        <w:jc w:val="both"/>
      </w:pPr>
      <w:r w:rsidRPr="00835A74">
        <w:rPr>
          <w:rFonts w:ascii="Arial" w:hAnsi="Arial" w:cs="Arial"/>
        </w:rPr>
        <w:t>​</w:t>
      </w:r>
      <w:r w:rsidRPr="00835A74">
        <w:t>Στο ηλεκτρονικό εμπόριο, τα δεδομένα μοιράζονται με τρίτους. Το e-</w:t>
      </w:r>
      <w:proofErr w:type="spellStart"/>
      <w:r w:rsidRPr="00835A74">
        <w:t>shop</w:t>
      </w:r>
      <w:proofErr w:type="spellEnd"/>
      <w:r w:rsidRPr="00835A74">
        <w:t xml:space="preserve"> (Υπεύθυνος Επεξεργασίας) πρέπει να έχει υπογράψει συμβάσεις (DPA) με:</w:t>
      </w:r>
    </w:p>
    <w:p w14:paraId="796D8815" w14:textId="77777777" w:rsidR="00835A74" w:rsidRPr="00835A74" w:rsidRDefault="00835A74" w:rsidP="00835A74">
      <w:pPr>
        <w:spacing w:after="0" w:line="276" w:lineRule="auto"/>
        <w:jc w:val="both"/>
      </w:pPr>
      <w:r w:rsidRPr="00835A74">
        <w:rPr>
          <w:rFonts w:ascii="Arial" w:hAnsi="Arial" w:cs="Arial"/>
        </w:rPr>
        <w:t>​</w:t>
      </w:r>
      <w:r w:rsidRPr="00835A74">
        <w:t xml:space="preserve">Εταιρείες </w:t>
      </w:r>
      <w:proofErr w:type="spellStart"/>
      <w:r w:rsidRPr="00835A74">
        <w:t>Courier</w:t>
      </w:r>
      <w:proofErr w:type="spellEnd"/>
      <w:r w:rsidRPr="00835A74">
        <w:t>: Για να τους δώσει τη διεύθυνση παράδοσης.</w:t>
      </w:r>
    </w:p>
    <w:p w14:paraId="7A0A9805" w14:textId="77777777" w:rsidR="00835A74" w:rsidRPr="00835A74" w:rsidRDefault="00835A74" w:rsidP="00835A74">
      <w:pPr>
        <w:spacing w:after="0" w:line="276" w:lineRule="auto"/>
        <w:jc w:val="both"/>
      </w:pPr>
      <w:r w:rsidRPr="00835A74">
        <w:rPr>
          <w:rFonts w:ascii="Arial" w:hAnsi="Arial" w:cs="Arial"/>
        </w:rPr>
        <w:t>​</w:t>
      </w:r>
      <w:proofErr w:type="spellStart"/>
      <w:r w:rsidRPr="00835A74">
        <w:t>Παρόχους</w:t>
      </w:r>
      <w:proofErr w:type="spellEnd"/>
      <w:r w:rsidRPr="00835A74">
        <w:t xml:space="preserve"> Πληρωμών (</w:t>
      </w:r>
      <w:proofErr w:type="spellStart"/>
      <w:r w:rsidRPr="00835A74">
        <w:t>Banks</w:t>
      </w:r>
      <w:proofErr w:type="spellEnd"/>
      <w:r w:rsidRPr="00835A74">
        <w:t>/</w:t>
      </w:r>
      <w:proofErr w:type="spellStart"/>
      <w:r w:rsidRPr="00835A74">
        <w:t>Stripe</w:t>
      </w:r>
      <w:proofErr w:type="spellEnd"/>
      <w:r w:rsidRPr="00835A74">
        <w:t>/</w:t>
      </w:r>
      <w:proofErr w:type="spellStart"/>
      <w:r w:rsidRPr="00835A74">
        <w:t>PayPal</w:t>
      </w:r>
      <w:proofErr w:type="spellEnd"/>
      <w:r w:rsidRPr="00835A74">
        <w:t>): Για την εκκαθάριση της κάρτας.</w:t>
      </w:r>
    </w:p>
    <w:p w14:paraId="0376FB78" w14:textId="77777777" w:rsidR="00835A74" w:rsidRPr="00835A74" w:rsidRDefault="00835A74" w:rsidP="00835A74">
      <w:pPr>
        <w:spacing w:after="0" w:line="276" w:lineRule="auto"/>
        <w:jc w:val="both"/>
      </w:pPr>
      <w:r w:rsidRPr="00835A74">
        <w:rPr>
          <w:rFonts w:ascii="Arial" w:hAnsi="Arial" w:cs="Arial"/>
        </w:rPr>
        <w:t>​</w:t>
      </w:r>
      <w:proofErr w:type="spellStart"/>
      <w:r w:rsidRPr="00835A74">
        <w:t>Cloud</w:t>
      </w:r>
      <w:proofErr w:type="spellEnd"/>
      <w:r w:rsidRPr="00835A74">
        <w:t xml:space="preserve"> </w:t>
      </w:r>
      <w:proofErr w:type="spellStart"/>
      <w:r w:rsidRPr="00835A74">
        <w:t>Hosting</w:t>
      </w:r>
      <w:proofErr w:type="spellEnd"/>
      <w:r w:rsidRPr="00835A74">
        <w:t xml:space="preserve"> &amp; Email </w:t>
      </w:r>
      <w:proofErr w:type="spellStart"/>
      <w:r w:rsidRPr="00835A74">
        <w:t>Marketing</w:t>
      </w:r>
      <w:proofErr w:type="spellEnd"/>
      <w:r w:rsidRPr="00835A74">
        <w:t xml:space="preserve"> </w:t>
      </w:r>
      <w:proofErr w:type="spellStart"/>
      <w:r w:rsidRPr="00835A74">
        <w:t>Platforms</w:t>
      </w:r>
      <w:proofErr w:type="spellEnd"/>
      <w:r w:rsidRPr="00835A74">
        <w:t>: Όπου αποθηκεύονται οι βάσεις δεδομένων.</w:t>
      </w:r>
    </w:p>
    <w:p w14:paraId="0699E39E" w14:textId="77777777" w:rsidR="00835A74" w:rsidRPr="00835A74" w:rsidRDefault="00835A74" w:rsidP="00835A74">
      <w:pPr>
        <w:spacing w:after="0" w:line="276" w:lineRule="auto"/>
        <w:jc w:val="both"/>
      </w:pPr>
      <w:r w:rsidRPr="00835A74">
        <w:rPr>
          <w:rFonts w:ascii="Arial" w:hAnsi="Arial" w:cs="Arial"/>
        </w:rPr>
        <w:t>​</w:t>
      </w:r>
      <w:r w:rsidRPr="00835A74">
        <w:t>6. Ασφάλεια και Παραβιάσεις (</w:t>
      </w:r>
      <w:proofErr w:type="spellStart"/>
      <w:r w:rsidRPr="00835A74">
        <w:t>Data</w:t>
      </w:r>
      <w:proofErr w:type="spellEnd"/>
      <w:r w:rsidRPr="00835A74">
        <w:t xml:space="preserve"> </w:t>
      </w:r>
      <w:proofErr w:type="spellStart"/>
      <w:r w:rsidRPr="00835A74">
        <w:t>Breaches</w:t>
      </w:r>
      <w:proofErr w:type="spellEnd"/>
      <w:r w:rsidRPr="00835A74">
        <w:t>)</w:t>
      </w:r>
    </w:p>
    <w:p w14:paraId="58BDE0A4" w14:textId="77777777" w:rsidR="00835A74" w:rsidRPr="00835A74" w:rsidRDefault="00835A74" w:rsidP="00835A74">
      <w:pPr>
        <w:spacing w:after="0" w:line="276" w:lineRule="auto"/>
        <w:jc w:val="both"/>
      </w:pPr>
      <w:r w:rsidRPr="00835A74">
        <w:rPr>
          <w:rFonts w:ascii="Arial" w:hAnsi="Arial" w:cs="Arial"/>
        </w:rPr>
        <w:t>​</w:t>
      </w:r>
      <w:r w:rsidRPr="00835A74">
        <w:t xml:space="preserve">Σε περίπτωση διαρροής δεδομένων (π.χ. </w:t>
      </w:r>
      <w:proofErr w:type="spellStart"/>
      <w:r w:rsidRPr="00835A74">
        <w:t>hacking</w:t>
      </w:r>
      <w:proofErr w:type="spellEnd"/>
      <w:r w:rsidRPr="00835A74">
        <w:t xml:space="preserve"> στη βάση πελατών), το e-</w:t>
      </w:r>
      <w:proofErr w:type="spellStart"/>
      <w:r w:rsidRPr="00835A74">
        <w:t>shop</w:t>
      </w:r>
      <w:proofErr w:type="spellEnd"/>
      <w:r w:rsidRPr="00835A74">
        <w:t xml:space="preserve"> υποχρεούται:</w:t>
      </w:r>
    </w:p>
    <w:p w14:paraId="075FCEEB" w14:textId="77777777" w:rsidR="00835A74" w:rsidRPr="00835A74" w:rsidRDefault="00835A74" w:rsidP="00835A74">
      <w:pPr>
        <w:spacing w:after="0" w:line="276" w:lineRule="auto"/>
        <w:jc w:val="both"/>
      </w:pPr>
      <w:r w:rsidRPr="00835A74">
        <w:rPr>
          <w:rFonts w:ascii="Arial" w:hAnsi="Arial" w:cs="Arial"/>
        </w:rPr>
        <w:t>​</w:t>
      </w:r>
      <w:r w:rsidRPr="00835A74">
        <w:t>Να ενημερώσει την Αρχή Προστασίας Δεδομένων Προσωπικού Χαρακτήρα (ΑΠΔΠΧ) εντός 72 ωρών.</w:t>
      </w:r>
    </w:p>
    <w:p w14:paraId="0191D0F6" w14:textId="77777777" w:rsidR="00835A74" w:rsidRPr="00835A74" w:rsidRDefault="00835A74" w:rsidP="00835A74">
      <w:pPr>
        <w:spacing w:after="0" w:line="276" w:lineRule="auto"/>
        <w:jc w:val="both"/>
      </w:pPr>
      <w:r w:rsidRPr="00835A74">
        <w:rPr>
          <w:rFonts w:ascii="Arial" w:hAnsi="Arial" w:cs="Arial"/>
        </w:rPr>
        <w:t>​</w:t>
      </w:r>
      <w:r w:rsidRPr="00835A74">
        <w:t>Να ενημερώσει τους ίδιους τους πελάτες, αν ο κίνδυνος για τα δικαιώματά τους είναι υψηλός.</w:t>
      </w:r>
    </w:p>
    <w:p w14:paraId="0936B327" w14:textId="77777777" w:rsidR="007B4908" w:rsidRDefault="007B4908" w:rsidP="00835A74"/>
    <w:sectPr w:rsidR="007B4908">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C277B" w14:textId="77777777" w:rsidR="00D41AFB" w:rsidRDefault="00D41AFB" w:rsidP="00835A74">
      <w:pPr>
        <w:spacing w:after="0" w:line="240" w:lineRule="auto"/>
      </w:pPr>
      <w:r>
        <w:separator/>
      </w:r>
    </w:p>
  </w:endnote>
  <w:endnote w:type="continuationSeparator" w:id="0">
    <w:p w14:paraId="4F928F3C" w14:textId="77777777" w:rsidR="00D41AFB" w:rsidRDefault="00D41AFB" w:rsidP="00835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24702"/>
      <w:docPartObj>
        <w:docPartGallery w:val="Page Numbers (Bottom of Page)"/>
        <w:docPartUnique/>
      </w:docPartObj>
    </w:sdtPr>
    <w:sdtContent>
      <w:p w14:paraId="39D294C7" w14:textId="16955278" w:rsidR="00835A74" w:rsidRDefault="00835A74">
        <w:pPr>
          <w:pStyle w:val="ab"/>
          <w:jc w:val="right"/>
        </w:pPr>
        <w:r>
          <w:fldChar w:fldCharType="begin"/>
        </w:r>
        <w:r>
          <w:instrText>PAGE   \* MERGEFORMAT</w:instrText>
        </w:r>
        <w:r>
          <w:fldChar w:fldCharType="separate"/>
        </w:r>
        <w:r>
          <w:t>2</w:t>
        </w:r>
        <w:r>
          <w:fldChar w:fldCharType="end"/>
        </w:r>
      </w:p>
    </w:sdtContent>
  </w:sdt>
  <w:p w14:paraId="2FAF4D95" w14:textId="77777777" w:rsidR="00835A74" w:rsidRDefault="00835A7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C692" w14:textId="77777777" w:rsidR="00D41AFB" w:rsidRDefault="00D41AFB" w:rsidP="00835A74">
      <w:pPr>
        <w:spacing w:after="0" w:line="240" w:lineRule="auto"/>
      </w:pPr>
      <w:r>
        <w:separator/>
      </w:r>
    </w:p>
  </w:footnote>
  <w:footnote w:type="continuationSeparator" w:id="0">
    <w:p w14:paraId="42F0D6D8" w14:textId="77777777" w:rsidR="00D41AFB" w:rsidRDefault="00D41AFB" w:rsidP="00835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87A80"/>
    <w:multiLevelType w:val="multilevel"/>
    <w:tmpl w:val="8AAA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14BF1"/>
    <w:multiLevelType w:val="multilevel"/>
    <w:tmpl w:val="5ACC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E4513"/>
    <w:multiLevelType w:val="hybridMultilevel"/>
    <w:tmpl w:val="4178240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BC32002"/>
    <w:multiLevelType w:val="hybridMultilevel"/>
    <w:tmpl w:val="BDF27D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1930267"/>
    <w:multiLevelType w:val="hybridMultilevel"/>
    <w:tmpl w:val="655E1DD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D0A6ECA"/>
    <w:multiLevelType w:val="hybridMultilevel"/>
    <w:tmpl w:val="D1C0560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15C33B9"/>
    <w:multiLevelType w:val="multilevel"/>
    <w:tmpl w:val="140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BA4AFF"/>
    <w:multiLevelType w:val="hybridMultilevel"/>
    <w:tmpl w:val="5CF0FD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2DC41E6"/>
    <w:multiLevelType w:val="hybridMultilevel"/>
    <w:tmpl w:val="22B61B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8232812"/>
    <w:multiLevelType w:val="hybridMultilevel"/>
    <w:tmpl w:val="C53E93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F315B2D"/>
    <w:multiLevelType w:val="hybridMultilevel"/>
    <w:tmpl w:val="689A35C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30764550">
    <w:abstractNumId w:val="7"/>
  </w:num>
  <w:num w:numId="2" w16cid:durableId="1837727141">
    <w:abstractNumId w:val="10"/>
  </w:num>
  <w:num w:numId="3" w16cid:durableId="1530332055">
    <w:abstractNumId w:val="9"/>
  </w:num>
  <w:num w:numId="4" w16cid:durableId="168525127">
    <w:abstractNumId w:val="3"/>
  </w:num>
  <w:num w:numId="5" w16cid:durableId="1861815121">
    <w:abstractNumId w:val="4"/>
  </w:num>
  <w:num w:numId="6" w16cid:durableId="380129680">
    <w:abstractNumId w:val="2"/>
  </w:num>
  <w:num w:numId="7" w16cid:durableId="1478298089">
    <w:abstractNumId w:val="5"/>
  </w:num>
  <w:num w:numId="8" w16cid:durableId="669143646">
    <w:abstractNumId w:val="6"/>
  </w:num>
  <w:num w:numId="9" w16cid:durableId="848376776">
    <w:abstractNumId w:val="1"/>
  </w:num>
  <w:num w:numId="10" w16cid:durableId="1292860321">
    <w:abstractNumId w:val="0"/>
  </w:num>
  <w:num w:numId="11" w16cid:durableId="1739666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08"/>
    <w:rsid w:val="0040197D"/>
    <w:rsid w:val="0043582D"/>
    <w:rsid w:val="007B4908"/>
    <w:rsid w:val="00835A74"/>
    <w:rsid w:val="008A672C"/>
    <w:rsid w:val="00D41AFB"/>
    <w:rsid w:val="00D516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BF27"/>
  <w15:chartTrackingRefBased/>
  <w15:docId w15:val="{4A81CC41-D1BF-4B31-805B-8D0F849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B4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B4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B49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B49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B49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B49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B49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B49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B49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B490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B490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B490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B490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B490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B490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B490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B490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B4908"/>
    <w:rPr>
      <w:rFonts w:eastAsiaTheme="majorEastAsia" w:cstheme="majorBidi"/>
      <w:color w:val="272727" w:themeColor="text1" w:themeTint="D8"/>
    </w:rPr>
  </w:style>
  <w:style w:type="paragraph" w:styleId="a3">
    <w:name w:val="Title"/>
    <w:basedOn w:val="a"/>
    <w:next w:val="a"/>
    <w:link w:val="Char"/>
    <w:uiPriority w:val="10"/>
    <w:qFormat/>
    <w:rsid w:val="007B4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B490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B490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B490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B4908"/>
    <w:pPr>
      <w:spacing w:before="160"/>
      <w:jc w:val="center"/>
    </w:pPr>
    <w:rPr>
      <w:i/>
      <w:iCs/>
      <w:color w:val="404040" w:themeColor="text1" w:themeTint="BF"/>
    </w:rPr>
  </w:style>
  <w:style w:type="character" w:customStyle="1" w:styleId="Char1">
    <w:name w:val="Απόσπασμα Char"/>
    <w:basedOn w:val="a0"/>
    <w:link w:val="a5"/>
    <w:uiPriority w:val="29"/>
    <w:rsid w:val="007B4908"/>
    <w:rPr>
      <w:i/>
      <w:iCs/>
      <w:color w:val="404040" w:themeColor="text1" w:themeTint="BF"/>
    </w:rPr>
  </w:style>
  <w:style w:type="paragraph" w:styleId="a6">
    <w:name w:val="List Paragraph"/>
    <w:basedOn w:val="a"/>
    <w:uiPriority w:val="34"/>
    <w:qFormat/>
    <w:rsid w:val="007B4908"/>
    <w:pPr>
      <w:ind w:left="720"/>
      <w:contextualSpacing/>
    </w:pPr>
  </w:style>
  <w:style w:type="character" w:styleId="a7">
    <w:name w:val="Intense Emphasis"/>
    <w:basedOn w:val="a0"/>
    <w:uiPriority w:val="21"/>
    <w:qFormat/>
    <w:rsid w:val="007B4908"/>
    <w:rPr>
      <w:i/>
      <w:iCs/>
      <w:color w:val="0F4761" w:themeColor="accent1" w:themeShade="BF"/>
    </w:rPr>
  </w:style>
  <w:style w:type="paragraph" w:styleId="a8">
    <w:name w:val="Intense Quote"/>
    <w:basedOn w:val="a"/>
    <w:next w:val="a"/>
    <w:link w:val="Char2"/>
    <w:uiPriority w:val="30"/>
    <w:qFormat/>
    <w:rsid w:val="007B4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B4908"/>
    <w:rPr>
      <w:i/>
      <w:iCs/>
      <w:color w:val="0F4761" w:themeColor="accent1" w:themeShade="BF"/>
    </w:rPr>
  </w:style>
  <w:style w:type="character" w:styleId="a9">
    <w:name w:val="Intense Reference"/>
    <w:basedOn w:val="a0"/>
    <w:uiPriority w:val="32"/>
    <w:qFormat/>
    <w:rsid w:val="007B4908"/>
    <w:rPr>
      <w:b/>
      <w:bCs/>
      <w:smallCaps/>
      <w:color w:val="0F4761" w:themeColor="accent1" w:themeShade="BF"/>
      <w:spacing w:val="5"/>
    </w:rPr>
  </w:style>
  <w:style w:type="paragraph" w:styleId="aa">
    <w:name w:val="header"/>
    <w:basedOn w:val="a"/>
    <w:link w:val="Char3"/>
    <w:uiPriority w:val="99"/>
    <w:unhideWhenUsed/>
    <w:rsid w:val="00835A74"/>
    <w:pPr>
      <w:tabs>
        <w:tab w:val="center" w:pos="4153"/>
        <w:tab w:val="right" w:pos="8306"/>
      </w:tabs>
      <w:spacing w:after="0" w:line="240" w:lineRule="auto"/>
    </w:pPr>
  </w:style>
  <w:style w:type="character" w:customStyle="1" w:styleId="Char3">
    <w:name w:val="Κεφαλίδα Char"/>
    <w:basedOn w:val="a0"/>
    <w:link w:val="aa"/>
    <w:uiPriority w:val="99"/>
    <w:rsid w:val="00835A74"/>
  </w:style>
  <w:style w:type="paragraph" w:styleId="ab">
    <w:name w:val="footer"/>
    <w:basedOn w:val="a"/>
    <w:link w:val="Char4"/>
    <w:uiPriority w:val="99"/>
    <w:unhideWhenUsed/>
    <w:rsid w:val="00835A74"/>
    <w:pPr>
      <w:tabs>
        <w:tab w:val="center" w:pos="4153"/>
        <w:tab w:val="right" w:pos="8306"/>
      </w:tabs>
      <w:spacing w:after="0" w:line="240" w:lineRule="auto"/>
    </w:pPr>
  </w:style>
  <w:style w:type="character" w:customStyle="1" w:styleId="Char4">
    <w:name w:val="Υποσέλιδο Char"/>
    <w:basedOn w:val="a0"/>
    <w:link w:val="ab"/>
    <w:uiPriority w:val="99"/>
    <w:rsid w:val="00835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2603</Words>
  <Characters>14060</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ΑΝΑΣΤΑΣΙΟΣ ΘΩΜΑΙΔΗΣ</dc:creator>
  <cp:keywords/>
  <dc:description/>
  <cp:lastModifiedBy>ΑΝΑΣΤΑΣΙΟΣ ΘΩΜΑΙΔΗΣ</cp:lastModifiedBy>
  <cp:revision>3</cp:revision>
  <dcterms:created xsi:type="dcterms:W3CDTF">2026-03-23T12:22:00Z</dcterms:created>
  <dcterms:modified xsi:type="dcterms:W3CDTF">2026-03-23T12:45:00Z</dcterms:modified>
</cp:coreProperties>
</file>