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2586990" cy="809625"/>
            <wp:effectExtent l="0" t="0" r="3810" b="317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9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default" w:ascii="SimSun" w:hAnsi="SimSun" w:eastAsia="SimSun"/>
          <w:sz w:val="24"/>
          <w:szCs w:val="24"/>
        </w:rPr>
      </w:pPr>
      <w:r>
        <w:rPr>
          <w:rFonts w:hint="default" w:ascii="SimSun" w:hAnsi="SimSun" w:eastAsia="SimSun"/>
          <w:sz w:val="24"/>
          <w:szCs w:val="24"/>
        </w:rPr>
        <w:fldChar w:fldCharType="begin"/>
      </w:r>
      <w:r>
        <w:rPr>
          <w:rFonts w:hint="default" w:ascii="SimSun" w:hAnsi="SimSun" w:eastAsia="SimSun"/>
          <w:sz w:val="24"/>
          <w:szCs w:val="24"/>
        </w:rPr>
        <w:instrText xml:space="preserve"> HYPERLINK "https://www.iacs.org.uk/" </w:instrText>
      </w:r>
      <w:r>
        <w:rPr>
          <w:rFonts w:hint="default" w:ascii="SimSun" w:hAnsi="SimSun" w:eastAsia="SimSun"/>
          <w:sz w:val="24"/>
          <w:szCs w:val="24"/>
        </w:rPr>
        <w:fldChar w:fldCharType="separate"/>
      </w:r>
      <w:r>
        <w:rPr>
          <w:rStyle w:val="5"/>
          <w:rFonts w:hint="default" w:ascii="SimSun" w:hAnsi="SimSun" w:eastAsia="SimSun"/>
          <w:sz w:val="24"/>
          <w:szCs w:val="24"/>
        </w:rPr>
        <w:t>https://www.iacs.org.uk/</w:t>
      </w:r>
      <w:r>
        <w:rPr>
          <w:rFonts w:hint="default" w:ascii="SimSun" w:hAnsi="SimSun" w:eastAsia="SimSun"/>
          <w:sz w:val="24"/>
          <w:szCs w:val="24"/>
        </w:rPr>
        <w:fldChar w:fldCharType="end"/>
      </w:r>
    </w:p>
    <w:p>
      <w:pPr>
        <w:rPr>
          <w:rFonts w:hint="default" w:ascii="SimSun" w:hAnsi="SimSun" w:eastAsia="SimSun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</w:pPr>
      <w:r>
        <w:t xml:space="preserve">Τα μέλη της IACS κατά ελληνική αλφαβητική σειρά είναι: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"https://el.wikipedia.org/w/index.php?title=%CE%91%CE%B3%CE%B3%CE%BB%CE%B9%CE%BA%CF%8C%CF%82_%CE%9D%CE%B7%CE%BF%CE%B3%CE%BD%CF%8E%CE%BC%CE%BF%CE%BD%CE%B1%CF%82&amp;action=edit&amp;redlink=1" \o "Αγγλικός Νηογνώμονας (δεν έχει γραφτεί ακόμα)" </w:instrText>
      </w:r>
      <w:r>
        <w:fldChar w:fldCharType="separate"/>
      </w:r>
      <w:r>
        <w:rPr>
          <w:rStyle w:val="5"/>
        </w:rPr>
        <w:t>Αγγλικός Νηογνώμονας</w:t>
      </w:r>
      <w:r>
        <w:fldChar w:fldCharType="end"/>
      </w:r>
      <w:r>
        <w:t>, (LR) [Lloyd's Register],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"https://el.wikipedia.org/w/index.php?title=%CE%91%CE%BC%CE%B5%CF%81%CE%B9%CE%BA%CE%B1%CE%BD%CE%B9%CE%BA%CF%8C%CF%82_%CE%9D%CE%B7%CE%BF%CE%B3%CE%BD%CF%8E%CE%BC%CE%BF%CE%BD%CE%B1%CF%82&amp;action=edit&amp;redlink=1" \o "Αμερικανικός Νηογνώμονας (δεν έχει γραφτεί ακόμα)" </w:instrText>
      </w:r>
      <w:r>
        <w:fldChar w:fldCharType="separate"/>
      </w:r>
      <w:r>
        <w:rPr>
          <w:rStyle w:val="5"/>
        </w:rPr>
        <w:t>Αμερικανικός Νηογνώμονας</w:t>
      </w:r>
      <w:r>
        <w:fldChar w:fldCharType="end"/>
      </w:r>
      <w:r>
        <w:t>, (ABS) [American Bureau of Shipping],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"https://el.wikipedia.org/w/index.php?title=%CE%93%CE%B1%CE%BB%CE%BB%CE%B9%CE%BA%CF%8C%CF%82_%CE%9D%CE%B7%CE%BF%CE%B3%CE%BD%CF%8E%CE%BC%CE%BF%CE%BD%CE%B1%CF%82&amp;action=edit&amp;redlink=1" \o "Γαλλικός Νηογνώμονας (δεν έχει γραφτεί ακόμα)" </w:instrText>
      </w:r>
      <w:r>
        <w:fldChar w:fldCharType="separate"/>
      </w:r>
      <w:r>
        <w:rPr>
          <w:rStyle w:val="5"/>
        </w:rPr>
        <w:t>Γαλλικός Νηογνώμονας</w:t>
      </w:r>
      <w:r>
        <w:fldChar w:fldCharType="end"/>
      </w:r>
      <w:r>
        <w:t>, (BV) [Bureau Veritas],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"https://el.wikipedia.org/w/index.php?title=%CE%93%CE%B5%CF%81%CE%BC%CE%B1%CE%BD%CE%B9%CE%BA%CF%8C%CF%82_%CE%9D%CE%B7%CE%BF%CE%B3%CE%BD%CF%8E%CE%BC%CE%BF%CE%BD%CE%B1%CF%82&amp;action=edit&amp;redlink=1" \o "Γερμανικός Νηογνώμονας (δεν έχει γραφτεί ακόμα)" </w:instrText>
      </w:r>
      <w:r>
        <w:fldChar w:fldCharType="separate"/>
      </w:r>
      <w:r>
        <w:rPr>
          <w:rStyle w:val="5"/>
        </w:rPr>
        <w:t>Γερμανικός Νηογνώμονας</w:t>
      </w:r>
      <w:r>
        <w:fldChar w:fldCharType="end"/>
      </w:r>
      <w:r>
        <w:t>, (GL) [Germanischer Lloyd],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"https://el.wikipedia.org/w/index.php?title=%CE%99%CE%B1%CF%80%CF%89%CE%BD%CE%B9%CE%BA%CF%8C%CF%82_%CE%9D%CE%B7%CE%BF%CE%B3%CE%BD%CF%8E%CE%BC%CE%BF%CE%BD%CE%B1%CF%82&amp;action=edit&amp;redlink=1" \o "Ιαπωνικός Νηογνώμονας (δεν έχει γραφτεί ακόμα)" </w:instrText>
      </w:r>
      <w:r>
        <w:fldChar w:fldCharType="separate"/>
      </w:r>
      <w:r>
        <w:rPr>
          <w:rStyle w:val="5"/>
        </w:rPr>
        <w:t>Ιαπωνικός Νηογνώμονας</w:t>
      </w:r>
      <w:r>
        <w:fldChar w:fldCharType="end"/>
      </w:r>
      <w:r>
        <w:t>, (NK) [Nippon Kaiji Kyokai] (Class NK),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"https://el.wikipedia.org/w/index.php?title=%CE%99%CE%BD%CE%B4%CE%B9%CE%BA%CF%8C%CF%82_%CE%9D%CE%B7%CE%BF%CE%B3%CE%BD%CF%8E%CE%BC%CE%BF%CE%BD%CE%B1%CF%82&amp;action=edit&amp;redlink=1" \o "Ινδικός Νηογνώμονας (δεν έχει γραφτεί ακόμα)" </w:instrText>
      </w:r>
      <w:r>
        <w:fldChar w:fldCharType="separate"/>
      </w:r>
      <w:r>
        <w:rPr>
          <w:rStyle w:val="5"/>
        </w:rPr>
        <w:t>Ινδικός Νηογνώμονας</w:t>
      </w:r>
      <w:r>
        <w:fldChar w:fldCharType="end"/>
      </w:r>
      <w:r>
        <w:t>, (IRCLASS) [Indian Register of Shipping],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"https://el.wikipedia.org/w/index.php?title=%CE%99%CF%84%CE%B1%CE%BB%CE%B9%CE%BA%CF%8C%CF%82_%CE%9D%CE%B7%CE%BF%CE%B3%CE%BD%CF%8E%CE%BC%CE%BF%CE%BD%CE%B1%CF%82&amp;action=edit&amp;redlink=1" \o "Ιταλικός Νηογνώμονας (δεν έχει γραφτεί ακόμα)" </w:instrText>
      </w:r>
      <w:r>
        <w:fldChar w:fldCharType="separate"/>
      </w:r>
      <w:r>
        <w:rPr>
          <w:rStyle w:val="5"/>
        </w:rPr>
        <w:t>Ιταλικός Νηογνώμονας</w:t>
      </w:r>
      <w:r>
        <w:fldChar w:fldCharType="end"/>
      </w:r>
      <w:r>
        <w:t>, (RINA) [Registro Italiano Navale],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"https://el.wikipedia.org/w/index.php?title=%CE%9A%CE%B9%CE%BD%CE%B5%CE%B6%CE%B9%CE%BA%CF%8C%CF%82_%CE%9D%CE%B7%CE%BF%CE%B3%CE%BD%CF%8E%CE%BC%CE%BF%CE%BD%CE%B1%CF%82&amp;action=edit&amp;redlink=1" \o "Κινεζικός Νηογνώμονας (δεν έχει γραφτεί ακόμα)" </w:instrText>
      </w:r>
      <w:r>
        <w:fldChar w:fldCharType="separate"/>
      </w:r>
      <w:r>
        <w:rPr>
          <w:rStyle w:val="5"/>
        </w:rPr>
        <w:t>Κινεζικός Νηογνώμονας</w:t>
      </w:r>
      <w:r>
        <w:fldChar w:fldCharType="end"/>
      </w:r>
      <w:r>
        <w:t>, CCS [China Classification Society],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"https://el.wikipedia.org/w/index.php?title=%CE%9A%CE%BF%CF%81%CE%B5%CE%B1%CF%84%CE%B9%CE%BA%CF%8C%CF%82_%CE%9D%CE%B7%CE%BF%CE%B3%CE%BD%CF%8E%CE%BC%CE%BF%CE%BD%CE%B1%CF%82&amp;action=edit&amp;redlink=1" \o "Κορεατικός Νηογνώμονας (δεν έχει γραφτεί ακόμα)" </w:instrText>
      </w:r>
      <w:r>
        <w:fldChar w:fldCharType="separate"/>
      </w:r>
      <w:r>
        <w:rPr>
          <w:rStyle w:val="5"/>
        </w:rPr>
        <w:t>Κορεατικός Νηογνώμονας</w:t>
      </w:r>
      <w:r>
        <w:fldChar w:fldCharType="end"/>
      </w:r>
      <w:r>
        <w:t>, (KR) [K. Register of Shipping],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"https://el.wikipedia.org/w/index.php?title=%CE%9A%CF%81%CE%BF%CE%B1%CF%84%CE%B9%CE%BA%CF%8C%CF%82_%CE%9D%CE%B7%CE%BF%CE%B3%CE%BD%CF%8E%CE%BC%CE%BF%CE%BD%CE%B1%CF%82&amp;action=edit&amp;redlink=1" \o "Κροατικός Νηογνώμονας (δεν έχει γραφτεί ακόμα)" </w:instrText>
      </w:r>
      <w:r>
        <w:fldChar w:fldCharType="separate"/>
      </w:r>
      <w:r>
        <w:rPr>
          <w:rStyle w:val="5"/>
        </w:rPr>
        <w:t>Κροατικός Νηογνώμονας</w:t>
      </w:r>
      <w:r>
        <w:fldChar w:fldCharType="end"/>
      </w:r>
      <w:r>
        <w:t>, (CRS) [Croatian Register of Shipping]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"https://el.wikipedia.org/w/index.php?title=%CE%9D%CE%BF%CF%81%CE%B2%CE%B7%CE%B3%CE%B9%CE%BA%CF%8C%CF%82_%CE%9D%CE%B7%CE%BF%CE%B3%CE%BD%CF%8E%CE%BC%CE%BF%CE%BD%CE%B1%CF%82&amp;action=edit&amp;redlink=1" \o "Νορβηγικός Νηογνώμονας (δεν έχει γραφτεί ακόμα)" </w:instrText>
      </w:r>
      <w:r>
        <w:fldChar w:fldCharType="separate"/>
      </w:r>
      <w:r>
        <w:rPr>
          <w:rStyle w:val="5"/>
        </w:rPr>
        <w:t>Νορβηγικός Νηογνώμονας</w:t>
      </w:r>
      <w:r>
        <w:fldChar w:fldCharType="end"/>
      </w:r>
      <w:r>
        <w:t xml:space="preserve"> (DNV) [Det Norske Veritas],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"https://el.wikipedia.org/w/index.php?title=%CE%A0%CE%BF%CE%BB%CF%89%CE%BD%CE%B9%CE%BA%CF%8C%CF%82_%CE%9D%CE%B7%CE%BF%CE%B3%CE%BD%CF%8E%CE%BC%CE%BF%CE%BD%CE%B1%CF%82&amp;action=edit&amp;redlink=1" \o "Πολωνικός Νηογνώμονας (δεν έχει γραφτεί ακόμα)" </w:instrText>
      </w:r>
      <w:r>
        <w:fldChar w:fldCharType="separate"/>
      </w:r>
      <w:r>
        <w:rPr>
          <w:rStyle w:val="5"/>
        </w:rPr>
        <w:t>Πολωνικός Νηογνώμονας</w:t>
      </w:r>
      <w:r>
        <w:fldChar w:fldCharType="end"/>
      </w:r>
      <w:r>
        <w:t>, (PRS) [Polish Register of Shipping] και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t xml:space="preserve">Ο </w:t>
      </w:r>
      <w:r>
        <w:fldChar w:fldCharType="begin"/>
      </w:r>
      <w:r>
        <w:instrText xml:space="preserve"> HYPERLINK "https://el.wikipedia.org/w/index.php?title=%CE%A1%CF%89%CF%83%CE%B9%CE%BA%CF%8C%CF%82_%CE%9D%CE%B7%CE%BF%CE%B3%CE%BD%CF%8E%CE%BC%CE%BF%CE%BD%CE%B1%CF%82&amp;action=edit&amp;redlink=1" \o "Ρωσικός Νηογνώμονας (δεν έχει γραφτεί ακόμα)" </w:instrText>
      </w:r>
      <w:r>
        <w:fldChar w:fldCharType="separate"/>
      </w:r>
      <w:r>
        <w:rPr>
          <w:rStyle w:val="5"/>
        </w:rPr>
        <w:t>Ρωσικός Νηογνώμονας</w:t>
      </w:r>
      <w:r>
        <w:fldChar w:fldCharType="end"/>
      </w:r>
      <w:r>
        <w:t>, (RS) [R. Register of Shipping].</w:t>
      </w:r>
    </w:p>
    <w:p>
      <w:pP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n-US"/>
        </w:rPr>
      </w:pPr>
      <w:r>
        <w:rPr>
          <w:rFonts w:hint="default" w:ascii="SimSun" w:hAnsi="SimSun" w:eastAsia="SimSun"/>
          <w:b/>
          <w:bCs/>
          <w:i/>
          <w:iCs/>
          <w:color w:val="FF0000"/>
          <w:sz w:val="22"/>
          <w:szCs w:val="22"/>
          <w:u w:val="single"/>
          <w:lang w:val="el-GR"/>
        </w:rPr>
        <w:t>ΠΡΟΣΟΧΗ</w:t>
      </w:r>
      <w:r>
        <w:rPr>
          <w:rFonts w:hint="default" w:ascii="SimSun" w:hAnsi="SimSun" w:eastAsia="SimSun"/>
          <w:b/>
          <w:bCs/>
          <w:i/>
          <w:iCs/>
          <w:color w:val="FF0000"/>
          <w:sz w:val="24"/>
          <w:szCs w:val="24"/>
          <w:u w:val="single"/>
          <w:lang w:val="en-US"/>
        </w:rPr>
        <w:t>:</w:t>
      </w:r>
      <w: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l-GR"/>
        </w:rPr>
        <w:t xml:space="preserve">ΝΟΡΒΗΓΙΚΟΣ και ΓΕΡΜΑΝΙΚΟΣ ΕΧΟΥΝ ΕΝΩΘΕΙ ΣΕ </w:t>
      </w:r>
      <w: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n-US"/>
        </w:rPr>
        <w:t xml:space="preserve">DNV-GL </w:t>
      </w:r>
      <w: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l-GR"/>
        </w:rPr>
        <w:t xml:space="preserve">και το 2021 μετονομαστηκε σε </w:t>
      </w:r>
      <w: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n-US"/>
        </w:rPr>
        <w:t>DNV</w:t>
      </w:r>
      <w:bookmarkStart w:id="0" w:name="_GoBack"/>
      <w:bookmarkEnd w:id="0"/>
    </w:p>
    <w:p>
      <w:pP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n-US"/>
        </w:rPr>
      </w:pPr>
    </w:p>
    <w:p>
      <w:pP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n-US"/>
        </w:rPr>
      </w:pPr>
    </w:p>
    <w:p>
      <w:pP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n-US"/>
        </w:rPr>
      </w:pPr>
    </w:p>
    <w:p>
      <w:pP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n-US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Helvetica 55 Roman" w:cs="Arial"/>
          <w:b/>
          <w:bCs/>
          <w:i/>
          <w:iCs/>
          <w:color w:val="0088CB"/>
          <w:kern w:val="0"/>
          <w:sz w:val="28"/>
          <w:szCs w:val="28"/>
          <w:u w:val="single"/>
          <w:lang w:val="en-US" w:eastAsia="zh-CN" w:bidi="ar"/>
        </w:rPr>
        <w:t>Definition of ‘Classification Society’</w:t>
      </w:r>
      <w:r>
        <w:rPr>
          <w:rFonts w:hint="default" w:ascii="Arial" w:hAnsi="Arial" w:eastAsia="Helvetica 55 Roman" w:cs="Arial"/>
          <w:b/>
          <w:bCs/>
          <w:color w:val="0088CB"/>
          <w:kern w:val="0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The following definition applies in respect of the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>membership of</w:t>
      </w:r>
      <w:r>
        <w:rPr>
          <w:rFonts w:hint="default" w:ascii="Arial" w:hAnsi="Arial" w:eastAsia="HelveticaNeue" w:cs="Arial"/>
          <w:color w:val="FF0000"/>
          <w:kern w:val="0"/>
          <w:sz w:val="24"/>
          <w:szCs w:val="24"/>
          <w:lang w:val="en-US" w:eastAsia="zh-CN" w:bidi="ar"/>
        </w:rPr>
        <w:t xml:space="preserve"> IACS</w:t>
      </w: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A Classification Society is an organisation which: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(i) publishes its own classification Rules (including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technical requirements) in relation to the design,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construction and survey of ships , and has the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capacity to (a) apply, (b) maintain and (c) update those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Rules and Regulations with its own resources on a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regular basis;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(ii) verifies compliance with these Rules during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construction and periodically during a classed ship’s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service life;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(iii) publishes a register of classed ships;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(iv) is not controlled by, and does not have interests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in, ship-owners, shipbuilders or others engaged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commercially in the manufacture, equipping, repair or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operation of ships; and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(v) is authorised by a Flag Administration as defined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in SOLAS Chapter XI-1, Regulation 1 and listed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 xml:space="preserve">accordingly in the IMO database, Global Integrated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HelveticaNeue" w:cs="Arial"/>
          <w:color w:val="57585A"/>
          <w:kern w:val="0"/>
          <w:sz w:val="24"/>
          <w:szCs w:val="24"/>
          <w:lang w:val="en-US" w:eastAsia="zh-CN" w:bidi="ar"/>
        </w:rPr>
        <w:t>Shipping Information System (GISIS).</w:t>
      </w:r>
    </w:p>
    <w:p>
      <w:pPr>
        <w:rPr>
          <w:rFonts w:hint="default" w:ascii="Arial" w:hAnsi="Arial" w:cs="Arial"/>
          <w:sz w:val="24"/>
          <w:szCs w:val="24"/>
        </w:rPr>
      </w:pPr>
    </w:p>
    <w:p>
      <w:pPr>
        <w:rPr>
          <w:rFonts w:hint="default" w:ascii="SimSun" w:hAnsi="SimSun" w:eastAsia="SimSun"/>
          <w:b/>
          <w:bCs/>
          <w:i/>
          <w:iCs/>
          <w:color w:val="FF0000"/>
          <w:sz w:val="20"/>
          <w:szCs w:val="20"/>
          <w:u w:val="single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 55 R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00E44"/>
    <w:multiLevelType w:val="multilevel"/>
    <w:tmpl w:val="FBF00E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53F3F"/>
    <w:rsid w:val="53F53F3F"/>
    <w:rsid w:val="779029DB"/>
    <w:rsid w:val="7F6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2021-04-26T18:36:00Z</dcterms:created>
  <dc:creator>Nikolaos Pentheroudakis</dc:creator>
  <cp:lastModifiedBy>Nikolaos Pentheroudakis</cp:lastModifiedBy>
  <dcterms:modified xsi:type="dcterms:W3CDTF">2021-04-29T17:52:37Z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