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b/>
          <w:bCs/>
          <w:i/>
          <w:iCs/>
          <w:sz w:val="44"/>
          <w:szCs w:val="44"/>
          <w:u w:val="single"/>
          <w:lang w:val="en-US"/>
        </w:rPr>
      </w:pPr>
      <w:r>
        <w:rPr>
          <w:rFonts w:hint="default"/>
          <w:b/>
          <w:bCs/>
          <w:i/>
          <w:iCs/>
          <w:sz w:val="44"/>
          <w:szCs w:val="44"/>
          <w:u w:val="single"/>
          <w:lang w:val="en-US"/>
        </w:rPr>
        <w:t>FREIGHT FORWARD AGREEMENTS 28</w:t>
      </w:r>
      <w:r>
        <w:rPr>
          <w:rFonts w:hint="default"/>
          <w:b/>
          <w:bCs/>
          <w:i/>
          <w:iCs/>
          <w:sz w:val="44"/>
          <w:szCs w:val="44"/>
          <w:u w:val="single"/>
          <w:vertAlign w:val="superscript"/>
          <w:lang w:val="en-US"/>
        </w:rPr>
        <w:t>TH</w:t>
      </w:r>
      <w:r>
        <w:rPr>
          <w:rFonts w:hint="default"/>
          <w:b/>
          <w:bCs/>
          <w:i/>
          <w:iCs/>
          <w:sz w:val="44"/>
          <w:szCs w:val="44"/>
          <w:u w:val="single"/>
          <w:lang w:val="en-US"/>
        </w:rPr>
        <w:t xml:space="preserve"> MAY 2021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        Evening 28 May         Morning 28 May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    (abt 18:20 hrs pm lt)  (abt 10:18 hrs am lt)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          Bid    Offer        Bid    Offer     Change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>Cape</w:t>
      </w: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5TC                                         </w:t>
      </w:r>
      <w:bookmarkStart w:id="0" w:name="_GoBack"/>
      <w:bookmarkEnd w:id="0"/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 xml:space="preserve"> (CAPE SIZE)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Jun      27.250  28.250      28.500  29.000  -1000  -3,5%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Jul      33.250  33.750      33.500  34.000   -250  -0,7%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Aug      32.750  33.500      33.250  34.000   -500  -1,5%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 21    32.583  33.167      32.750  33.250   -125  -0,4%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Q4 21    28.250  28.500      27.250  27.750    875   3,2%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Q34 21   30.167  30.709      30.000  30.500    188   0,6%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Cal 22   20.938  21.375      20.750  20.950    307   1,5%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>Pmax</w:t>
      </w: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5TC 82k Dwt                        </w:t>
      </w:r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 xml:space="preserve"> (PANAMAX)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Jun      25.436  25.836      24.836  25.336    550   2,2%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Jul      26.186  26.586      25.836  26.336    300   1,2%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 21    26.236  26.536      25.686  26.086    500   4,7%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Q4 21    22.586  22.936      22.336  22.836    175   1,6%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Q34 21   24.436  24.736      24.011  24.461    350   3,3%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Cal 22   17.486  17.586      17.386  17.536     75   0,4%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>Smax</w:t>
      </w: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 xml:space="preserve"> 10TC                                 </w:t>
      </w:r>
      <w:r>
        <w:rPr>
          <w:rFonts w:hint="default" w:ascii="Calibri" w:hAnsi="Calibri" w:eastAsia="Times New Roman" w:cs="Times New Roman"/>
          <w:color w:val="FF0000"/>
          <w:kern w:val="0"/>
          <w:sz w:val="22"/>
          <w:szCs w:val="22"/>
          <w:lang w:val="en-US" w:eastAsia="zh-CN" w:bidi="ar"/>
        </w:rPr>
        <w:t xml:space="preserve"> (SUPRAMAX)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Jun      26.350  26.750      26.500  27.000   -200  -0,7%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Jul      25.000  26.000      26.250  26.750  -1000  -3,8%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Aug      24.750  25.250      24.750  25.250      0   0,0%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 21    24.500  24.900      24.700  25.000   -150  -0,6%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Q4 21    20.600  21.000      20.750  21.250   -200  -1,0%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Q34 21   22.550  22.950      22.750  23.100   -175  -0,8%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Cal 22   15.500  15.700      15.400  15.650     75   0,5%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+++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/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6ECF"/>
    <w:rsid w:val="1F7E6ECF"/>
    <w:rsid w:val="2A3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2021-05-28T18:53:00Z</dcterms:created>
  <dc:creator>NICKPENTH</dc:creator>
  <cp:lastModifiedBy>Nikolaos Pentheroudakis</cp:lastModifiedBy>
  <dcterms:modified xsi:type="dcterms:W3CDTF">2021-05-28T19:33:58Z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